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90B75" w14:textId="77777777" w:rsidR="00301B4A" w:rsidRPr="00863B0F" w:rsidRDefault="00301B4A" w:rsidP="00301B4A">
      <w:pPr>
        <w:rPr>
          <w:b/>
          <w:bCs/>
          <w:sz w:val="24"/>
        </w:rPr>
      </w:pPr>
    </w:p>
    <w:p w14:paraId="702949BD" w14:textId="38758753" w:rsidR="00301B4A" w:rsidRPr="00863B0F" w:rsidRDefault="00301B4A" w:rsidP="00E25588">
      <w:pPr>
        <w:ind w:firstLine="720"/>
        <w:rPr>
          <w:sz w:val="24"/>
        </w:rPr>
      </w:pPr>
      <w:r w:rsidRPr="00863B0F">
        <w:rPr>
          <w:sz w:val="24"/>
        </w:rPr>
        <w:t>The Commissioners of the Housing Authority of the County of DeKal</w:t>
      </w:r>
      <w:r w:rsidR="003F0BC4" w:rsidRPr="00863B0F">
        <w:rPr>
          <w:sz w:val="24"/>
        </w:rPr>
        <w:t>b met</w:t>
      </w:r>
      <w:r w:rsidR="00917A18" w:rsidRPr="00863B0F">
        <w:rPr>
          <w:sz w:val="24"/>
        </w:rPr>
        <w:t xml:space="preserve"> in regular session at the Housing Authority’s Central Office, 310 N. 6th Street, DeKalb, IL at </w:t>
      </w:r>
      <w:r w:rsidR="009333FE" w:rsidRPr="00863B0F">
        <w:rPr>
          <w:sz w:val="24"/>
        </w:rPr>
        <w:t>2</w:t>
      </w:r>
      <w:r w:rsidR="001D52AE" w:rsidRPr="00863B0F">
        <w:rPr>
          <w:sz w:val="24"/>
        </w:rPr>
        <w:t>:</w:t>
      </w:r>
      <w:r w:rsidR="00E10C18">
        <w:rPr>
          <w:sz w:val="24"/>
        </w:rPr>
        <w:t>41</w:t>
      </w:r>
      <w:r w:rsidR="00B471DA" w:rsidRPr="00863B0F">
        <w:rPr>
          <w:sz w:val="24"/>
        </w:rPr>
        <w:t xml:space="preserve"> </w:t>
      </w:r>
      <w:r w:rsidR="0021210F" w:rsidRPr="00863B0F">
        <w:rPr>
          <w:sz w:val="24"/>
        </w:rPr>
        <w:t>PM</w:t>
      </w:r>
      <w:r w:rsidR="00555B67" w:rsidRPr="00863B0F">
        <w:rPr>
          <w:sz w:val="24"/>
        </w:rPr>
        <w:t xml:space="preserve"> on</w:t>
      </w:r>
      <w:r w:rsidRPr="00863B0F">
        <w:rPr>
          <w:sz w:val="24"/>
        </w:rPr>
        <w:t xml:space="preserve"> </w:t>
      </w:r>
      <w:r w:rsidR="00B734A2" w:rsidRPr="00863B0F">
        <w:rPr>
          <w:sz w:val="24"/>
        </w:rPr>
        <w:t xml:space="preserve">Tuesday, </w:t>
      </w:r>
      <w:r w:rsidR="00C04805">
        <w:rPr>
          <w:sz w:val="24"/>
        </w:rPr>
        <w:t>April 18</w:t>
      </w:r>
      <w:r w:rsidR="000B1DB1">
        <w:rPr>
          <w:sz w:val="24"/>
        </w:rPr>
        <w:t>, 2023</w:t>
      </w:r>
      <w:r w:rsidR="00131BE4" w:rsidRPr="00863B0F">
        <w:rPr>
          <w:sz w:val="24"/>
        </w:rPr>
        <w:t>.</w:t>
      </w:r>
    </w:p>
    <w:p w14:paraId="7AFEC760" w14:textId="77777777" w:rsidR="00301B4A" w:rsidRPr="00863B0F" w:rsidRDefault="00301B4A" w:rsidP="00E25588">
      <w:pPr>
        <w:ind w:firstLine="720"/>
        <w:rPr>
          <w:sz w:val="24"/>
        </w:rPr>
      </w:pPr>
    </w:p>
    <w:p w14:paraId="1B33B306" w14:textId="6B82CDEE" w:rsidR="00301B4A" w:rsidRPr="00863B0F" w:rsidRDefault="00301B4A" w:rsidP="00E25588">
      <w:pPr>
        <w:ind w:firstLine="720"/>
        <w:rPr>
          <w:sz w:val="24"/>
        </w:rPr>
      </w:pPr>
      <w:r w:rsidRPr="00863B0F">
        <w:rPr>
          <w:sz w:val="24"/>
        </w:rPr>
        <w:t xml:space="preserve">The meeting was called to order by </w:t>
      </w:r>
      <w:r w:rsidR="00F33C00" w:rsidRPr="00863B0F">
        <w:rPr>
          <w:sz w:val="24"/>
        </w:rPr>
        <w:t>Chairperson</w:t>
      </w:r>
      <w:r w:rsidR="00930F4C" w:rsidRPr="00863B0F">
        <w:rPr>
          <w:sz w:val="24"/>
        </w:rPr>
        <w:t xml:space="preserve"> </w:t>
      </w:r>
      <w:r w:rsidR="00E51673" w:rsidRPr="00863B0F">
        <w:rPr>
          <w:sz w:val="24"/>
        </w:rPr>
        <w:t>Wahlstrom</w:t>
      </w:r>
      <w:r w:rsidRPr="00863B0F">
        <w:rPr>
          <w:sz w:val="24"/>
        </w:rPr>
        <w:t xml:space="preserve"> and upon roll call, those present and absent were as follows:</w:t>
      </w:r>
      <w:r w:rsidR="005132DA" w:rsidRPr="00863B0F">
        <w:rPr>
          <w:sz w:val="24"/>
        </w:rPr>
        <w:t xml:space="preserve">  </w:t>
      </w:r>
    </w:p>
    <w:p w14:paraId="2967BE7B" w14:textId="77777777" w:rsidR="000333A5" w:rsidRPr="00863B0F" w:rsidRDefault="000333A5" w:rsidP="00301B4A">
      <w:pPr>
        <w:ind w:firstLine="720"/>
        <w:rPr>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960"/>
      </w:tblGrid>
      <w:tr w:rsidR="00863B0F" w:rsidRPr="00863B0F" w14:paraId="05D34F96" w14:textId="77777777" w:rsidTr="00B60A9C">
        <w:trPr>
          <w:jc w:val="center"/>
        </w:trPr>
        <w:tc>
          <w:tcPr>
            <w:tcW w:w="4320" w:type="dxa"/>
          </w:tcPr>
          <w:p w14:paraId="0C032B3C" w14:textId="77777777" w:rsidR="00292DE4" w:rsidRPr="00863B0F" w:rsidRDefault="00292DE4" w:rsidP="00292DE4">
            <w:pPr>
              <w:jc w:val="center"/>
              <w:rPr>
                <w:b/>
                <w:sz w:val="24"/>
                <w:u w:val="single"/>
              </w:rPr>
            </w:pPr>
            <w:r w:rsidRPr="00863B0F">
              <w:rPr>
                <w:b/>
                <w:sz w:val="24"/>
                <w:u w:val="single"/>
              </w:rPr>
              <w:t>Commissioners Present</w:t>
            </w:r>
          </w:p>
        </w:tc>
        <w:tc>
          <w:tcPr>
            <w:tcW w:w="3960" w:type="dxa"/>
          </w:tcPr>
          <w:p w14:paraId="709E5943" w14:textId="77777777" w:rsidR="00292DE4" w:rsidRPr="00863B0F" w:rsidRDefault="00292DE4" w:rsidP="00292DE4">
            <w:pPr>
              <w:jc w:val="center"/>
              <w:rPr>
                <w:b/>
                <w:sz w:val="24"/>
                <w:u w:val="single"/>
              </w:rPr>
            </w:pPr>
            <w:r w:rsidRPr="00863B0F">
              <w:rPr>
                <w:b/>
                <w:sz w:val="24"/>
                <w:u w:val="single"/>
              </w:rPr>
              <w:t>Commissioners Absent</w:t>
            </w:r>
          </w:p>
        </w:tc>
      </w:tr>
      <w:tr w:rsidR="00863B0F" w:rsidRPr="00863B0F" w14:paraId="4DBE49C0" w14:textId="77777777" w:rsidTr="00B60A9C">
        <w:trPr>
          <w:jc w:val="center"/>
        </w:trPr>
        <w:tc>
          <w:tcPr>
            <w:tcW w:w="4320" w:type="dxa"/>
          </w:tcPr>
          <w:p w14:paraId="18D4F23B" w14:textId="63BE5724" w:rsidR="00DB7550" w:rsidRDefault="00F33B70" w:rsidP="00DB7550">
            <w:pPr>
              <w:jc w:val="center"/>
              <w:rPr>
                <w:sz w:val="24"/>
              </w:rPr>
            </w:pPr>
            <w:r>
              <w:rPr>
                <w:sz w:val="24"/>
              </w:rPr>
              <w:t>Ging Smith</w:t>
            </w:r>
          </w:p>
          <w:p w14:paraId="6E956B2F" w14:textId="414891FC" w:rsidR="003F5667" w:rsidRDefault="003F5667" w:rsidP="003F5667">
            <w:pPr>
              <w:jc w:val="center"/>
              <w:rPr>
                <w:sz w:val="24"/>
              </w:rPr>
            </w:pPr>
            <w:r w:rsidRPr="00863B0F">
              <w:rPr>
                <w:sz w:val="24"/>
              </w:rPr>
              <w:t>Ron Bemis</w:t>
            </w:r>
          </w:p>
          <w:p w14:paraId="3A5D076E" w14:textId="043DE4DB" w:rsidR="000B1DB1" w:rsidRDefault="000B1DB1" w:rsidP="000B1DB1">
            <w:pPr>
              <w:jc w:val="center"/>
              <w:rPr>
                <w:sz w:val="24"/>
              </w:rPr>
            </w:pPr>
            <w:r w:rsidRPr="00863B0F">
              <w:rPr>
                <w:sz w:val="24"/>
              </w:rPr>
              <w:t>Hounsrou Adjegan</w:t>
            </w:r>
          </w:p>
          <w:p w14:paraId="0F7E7BAA" w14:textId="74EA8282" w:rsidR="00740033" w:rsidRDefault="00740033" w:rsidP="00740033">
            <w:pPr>
              <w:jc w:val="center"/>
              <w:rPr>
                <w:sz w:val="24"/>
              </w:rPr>
            </w:pPr>
            <w:r>
              <w:rPr>
                <w:sz w:val="24"/>
              </w:rPr>
              <w:t>Sabrina Nicholson</w:t>
            </w:r>
          </w:p>
          <w:p w14:paraId="48B16B62" w14:textId="04FC7849" w:rsidR="00DB7550" w:rsidRPr="00863B0F" w:rsidRDefault="00DB7550" w:rsidP="00DB7550">
            <w:pPr>
              <w:jc w:val="center"/>
              <w:rPr>
                <w:sz w:val="24"/>
              </w:rPr>
            </w:pPr>
            <w:r w:rsidRPr="00863B0F">
              <w:rPr>
                <w:sz w:val="24"/>
              </w:rPr>
              <w:t>Jerry Wahlstrom</w:t>
            </w:r>
          </w:p>
          <w:p w14:paraId="69659006" w14:textId="77777777" w:rsidR="00DB7550" w:rsidRPr="00863B0F" w:rsidRDefault="00DB7550" w:rsidP="00E51673">
            <w:pPr>
              <w:jc w:val="center"/>
              <w:rPr>
                <w:sz w:val="24"/>
              </w:rPr>
            </w:pPr>
          </w:p>
          <w:p w14:paraId="0AD7F1BD" w14:textId="332C7960" w:rsidR="00C85743" w:rsidRPr="00863B0F" w:rsidRDefault="00C85743" w:rsidP="00917A18">
            <w:pPr>
              <w:jc w:val="center"/>
              <w:rPr>
                <w:sz w:val="24"/>
              </w:rPr>
            </w:pPr>
          </w:p>
        </w:tc>
        <w:tc>
          <w:tcPr>
            <w:tcW w:w="3960" w:type="dxa"/>
          </w:tcPr>
          <w:p w14:paraId="4EB7BC36" w14:textId="77777777" w:rsidR="000B1DB1" w:rsidRDefault="000B1DB1" w:rsidP="000B1DB1">
            <w:pPr>
              <w:jc w:val="center"/>
              <w:rPr>
                <w:sz w:val="24"/>
              </w:rPr>
            </w:pPr>
          </w:p>
          <w:p w14:paraId="73BAF5CA" w14:textId="77777777" w:rsidR="00551527" w:rsidRDefault="00551527" w:rsidP="003F5667">
            <w:pPr>
              <w:jc w:val="center"/>
              <w:rPr>
                <w:sz w:val="24"/>
              </w:rPr>
            </w:pPr>
          </w:p>
          <w:p w14:paraId="225A743E" w14:textId="241F74C7" w:rsidR="00803EB7" w:rsidRPr="00863B0F" w:rsidRDefault="00803EB7" w:rsidP="00803EB7">
            <w:pPr>
              <w:jc w:val="center"/>
              <w:rPr>
                <w:sz w:val="24"/>
              </w:rPr>
            </w:pPr>
          </w:p>
          <w:p w14:paraId="19618880" w14:textId="36D68548" w:rsidR="00292DE4" w:rsidRPr="00863B0F" w:rsidRDefault="00292DE4" w:rsidP="00545F7E">
            <w:pPr>
              <w:jc w:val="center"/>
              <w:rPr>
                <w:sz w:val="24"/>
              </w:rPr>
            </w:pPr>
          </w:p>
        </w:tc>
      </w:tr>
      <w:tr w:rsidR="00863B0F" w:rsidRPr="00863B0F" w14:paraId="258CF67E" w14:textId="77777777" w:rsidTr="00B60A9C">
        <w:trPr>
          <w:jc w:val="center"/>
        </w:trPr>
        <w:tc>
          <w:tcPr>
            <w:tcW w:w="8280" w:type="dxa"/>
            <w:gridSpan w:val="2"/>
          </w:tcPr>
          <w:p w14:paraId="18202DE2" w14:textId="77777777" w:rsidR="00292DE4" w:rsidRPr="00863B0F" w:rsidRDefault="00292DE4" w:rsidP="00292DE4">
            <w:pPr>
              <w:jc w:val="center"/>
              <w:rPr>
                <w:b/>
                <w:sz w:val="24"/>
                <w:u w:val="single"/>
              </w:rPr>
            </w:pPr>
            <w:r w:rsidRPr="00863B0F">
              <w:rPr>
                <w:b/>
                <w:sz w:val="24"/>
                <w:u w:val="single"/>
              </w:rPr>
              <w:t>Others Present</w:t>
            </w:r>
          </w:p>
        </w:tc>
      </w:tr>
      <w:tr w:rsidR="00240A31" w:rsidRPr="00863B0F" w14:paraId="19315E4C" w14:textId="77777777" w:rsidTr="00B60A9C">
        <w:trPr>
          <w:jc w:val="center"/>
        </w:trPr>
        <w:tc>
          <w:tcPr>
            <w:tcW w:w="8280" w:type="dxa"/>
            <w:gridSpan w:val="2"/>
          </w:tcPr>
          <w:p w14:paraId="173AC907" w14:textId="05054C32" w:rsidR="00C85743" w:rsidRDefault="00C85743" w:rsidP="00B74984">
            <w:pPr>
              <w:tabs>
                <w:tab w:val="left" w:pos="-1440"/>
              </w:tabs>
              <w:jc w:val="center"/>
              <w:rPr>
                <w:sz w:val="24"/>
              </w:rPr>
            </w:pPr>
            <w:r w:rsidRPr="00863B0F">
              <w:rPr>
                <w:sz w:val="24"/>
              </w:rPr>
              <w:t xml:space="preserve">Tim Horning, Attorney </w:t>
            </w:r>
          </w:p>
          <w:p w14:paraId="3748D775" w14:textId="13888CD0" w:rsidR="00740033" w:rsidRPr="00863B0F" w:rsidRDefault="00740033" w:rsidP="00B74984">
            <w:pPr>
              <w:tabs>
                <w:tab w:val="left" w:pos="-1440"/>
              </w:tabs>
              <w:jc w:val="center"/>
              <w:rPr>
                <w:sz w:val="24"/>
              </w:rPr>
            </w:pPr>
            <w:r>
              <w:rPr>
                <w:sz w:val="24"/>
              </w:rPr>
              <w:t>Jill Morgan, Operations Director</w:t>
            </w:r>
          </w:p>
          <w:p w14:paraId="6AACF5E7" w14:textId="1E37739E" w:rsidR="009B5208" w:rsidRPr="00863B0F" w:rsidRDefault="00534177" w:rsidP="00292DE4">
            <w:pPr>
              <w:tabs>
                <w:tab w:val="left" w:pos="-1440"/>
              </w:tabs>
              <w:jc w:val="center"/>
              <w:rPr>
                <w:sz w:val="24"/>
              </w:rPr>
            </w:pPr>
            <w:r>
              <w:rPr>
                <w:sz w:val="24"/>
              </w:rPr>
              <w:t>Dave Siegel,</w:t>
            </w:r>
            <w:r w:rsidR="009056FE">
              <w:rPr>
                <w:sz w:val="24"/>
              </w:rPr>
              <w:t xml:space="preserve"> </w:t>
            </w:r>
            <w:r w:rsidR="009B5208" w:rsidRPr="00863B0F">
              <w:rPr>
                <w:sz w:val="24"/>
              </w:rPr>
              <w:t xml:space="preserve">Executive Director </w:t>
            </w:r>
          </w:p>
          <w:p w14:paraId="005343F3" w14:textId="6050FAC9" w:rsidR="00240A31" w:rsidRPr="00863B0F" w:rsidRDefault="00240A31" w:rsidP="00292DE4">
            <w:pPr>
              <w:tabs>
                <w:tab w:val="left" w:pos="-1440"/>
              </w:tabs>
              <w:jc w:val="center"/>
              <w:rPr>
                <w:sz w:val="24"/>
              </w:rPr>
            </w:pPr>
            <w:r w:rsidRPr="00863B0F">
              <w:rPr>
                <w:sz w:val="24"/>
              </w:rPr>
              <w:t>Christine Sauter, CFO</w:t>
            </w:r>
          </w:p>
          <w:p w14:paraId="15272133" w14:textId="6C034B17" w:rsidR="009B5208" w:rsidRPr="00863B0F" w:rsidRDefault="009B5208" w:rsidP="00F33B70">
            <w:pPr>
              <w:tabs>
                <w:tab w:val="left" w:pos="-1440"/>
              </w:tabs>
              <w:jc w:val="center"/>
              <w:rPr>
                <w:sz w:val="24"/>
              </w:rPr>
            </w:pPr>
          </w:p>
        </w:tc>
      </w:tr>
    </w:tbl>
    <w:p w14:paraId="15FB4900" w14:textId="5BCDAAFC" w:rsidR="00292DE4" w:rsidRPr="00863B0F" w:rsidRDefault="00292DE4" w:rsidP="00301B4A">
      <w:pPr>
        <w:ind w:firstLine="720"/>
        <w:rPr>
          <w:sz w:val="24"/>
        </w:rPr>
      </w:pPr>
    </w:p>
    <w:p w14:paraId="5FF77E8A" w14:textId="097ACCE9" w:rsidR="00116C26" w:rsidRPr="00863B0F" w:rsidRDefault="00301B4A" w:rsidP="005D6954">
      <w:pPr>
        <w:ind w:firstLine="720"/>
        <w:rPr>
          <w:i/>
          <w:sz w:val="24"/>
        </w:rPr>
      </w:pPr>
      <w:r w:rsidRPr="00863B0F">
        <w:rPr>
          <w:sz w:val="24"/>
        </w:rPr>
        <w:t>There being a quorum present</w:t>
      </w:r>
      <w:r w:rsidR="005D6954" w:rsidRPr="00863B0F">
        <w:rPr>
          <w:sz w:val="24"/>
        </w:rPr>
        <w:t xml:space="preserve">, </w:t>
      </w:r>
      <w:r w:rsidRPr="00863B0F">
        <w:rPr>
          <w:sz w:val="24"/>
        </w:rPr>
        <w:t>the meeting duly convened</w:t>
      </w:r>
      <w:r w:rsidR="00BD1241" w:rsidRPr="00863B0F">
        <w:rPr>
          <w:sz w:val="24"/>
        </w:rPr>
        <w:t xml:space="preserve">.  </w:t>
      </w:r>
    </w:p>
    <w:p w14:paraId="4762C4E4" w14:textId="77777777" w:rsidR="00116C26" w:rsidRPr="00863B0F" w:rsidRDefault="00116C26" w:rsidP="005D6954">
      <w:pPr>
        <w:ind w:firstLine="720"/>
        <w:rPr>
          <w:i/>
          <w:sz w:val="24"/>
        </w:rPr>
      </w:pPr>
    </w:p>
    <w:p w14:paraId="7A10A5B1" w14:textId="78D017D2" w:rsidR="002919B5" w:rsidRPr="00863B0F" w:rsidRDefault="00301B4A" w:rsidP="002919B5">
      <w:pPr>
        <w:ind w:firstLine="720"/>
        <w:rPr>
          <w:sz w:val="24"/>
        </w:rPr>
      </w:pPr>
      <w:r w:rsidRPr="00863B0F">
        <w:rPr>
          <w:b/>
          <w:sz w:val="24"/>
          <w:u w:val="single"/>
        </w:rPr>
        <w:t>Approval of the Agenda</w:t>
      </w:r>
      <w:r w:rsidRPr="00863B0F">
        <w:rPr>
          <w:sz w:val="24"/>
          <w:u w:val="single"/>
        </w:rPr>
        <w:t>.</w:t>
      </w:r>
      <w:r w:rsidRPr="00863B0F">
        <w:rPr>
          <w:sz w:val="24"/>
        </w:rPr>
        <w:t xml:space="preserve">  </w:t>
      </w:r>
      <w:r w:rsidR="00523F34" w:rsidRPr="00863B0F">
        <w:rPr>
          <w:sz w:val="24"/>
        </w:rPr>
        <w:t>Chair</w:t>
      </w:r>
      <w:r w:rsidR="0009719C" w:rsidRPr="00863B0F">
        <w:rPr>
          <w:sz w:val="24"/>
        </w:rPr>
        <w:t xml:space="preserve">person </w:t>
      </w:r>
      <w:r w:rsidR="00E51673" w:rsidRPr="00863B0F">
        <w:rPr>
          <w:sz w:val="24"/>
        </w:rPr>
        <w:t>Wahlstrom</w:t>
      </w:r>
      <w:r w:rsidR="0060752A" w:rsidRPr="00863B0F">
        <w:rPr>
          <w:sz w:val="24"/>
        </w:rPr>
        <w:t xml:space="preserve"> asked for changes to the </w:t>
      </w:r>
      <w:r w:rsidR="009B5C4C" w:rsidRPr="00863B0F">
        <w:rPr>
          <w:sz w:val="24"/>
        </w:rPr>
        <w:t>agenda</w:t>
      </w:r>
      <w:r w:rsidR="0060752A" w:rsidRPr="00863B0F">
        <w:rPr>
          <w:sz w:val="24"/>
        </w:rPr>
        <w:t xml:space="preserve">. </w:t>
      </w:r>
      <w:r w:rsidR="00875265" w:rsidRPr="00863B0F">
        <w:rPr>
          <w:sz w:val="24"/>
        </w:rPr>
        <w:t xml:space="preserve"> </w:t>
      </w:r>
      <w:r w:rsidR="009B5208" w:rsidRPr="00863B0F">
        <w:rPr>
          <w:sz w:val="24"/>
        </w:rPr>
        <w:t>There being no changes to the agenda,</w:t>
      </w:r>
      <w:r w:rsidR="00875265" w:rsidRPr="00863B0F">
        <w:rPr>
          <w:sz w:val="24"/>
        </w:rPr>
        <w:t xml:space="preserve"> </w:t>
      </w:r>
      <w:r w:rsidR="0060752A" w:rsidRPr="00863B0F">
        <w:rPr>
          <w:sz w:val="24"/>
        </w:rPr>
        <w:t xml:space="preserve">Commissioner </w:t>
      </w:r>
      <w:r w:rsidR="004268EC">
        <w:rPr>
          <w:sz w:val="24"/>
        </w:rPr>
        <w:t>Smith</w:t>
      </w:r>
      <w:r w:rsidR="00F458FE">
        <w:rPr>
          <w:sz w:val="24"/>
        </w:rPr>
        <w:t xml:space="preserve"> </w:t>
      </w:r>
      <w:r w:rsidR="0060752A" w:rsidRPr="00863B0F">
        <w:rPr>
          <w:sz w:val="24"/>
        </w:rPr>
        <w:t>made a Motion to approve the Agenda</w:t>
      </w:r>
      <w:r w:rsidR="00732276" w:rsidRPr="00863B0F">
        <w:rPr>
          <w:sz w:val="24"/>
        </w:rPr>
        <w:t xml:space="preserve"> </w:t>
      </w:r>
      <w:r w:rsidR="009B5208" w:rsidRPr="00863B0F">
        <w:rPr>
          <w:sz w:val="24"/>
        </w:rPr>
        <w:t xml:space="preserve">and </w:t>
      </w:r>
      <w:r w:rsidR="0060752A" w:rsidRPr="00863B0F">
        <w:rPr>
          <w:sz w:val="24"/>
        </w:rPr>
        <w:t xml:space="preserve">Commissioner </w:t>
      </w:r>
      <w:r w:rsidR="004268EC">
        <w:rPr>
          <w:sz w:val="24"/>
        </w:rPr>
        <w:t>Adjegan</w:t>
      </w:r>
      <w:r w:rsidR="00747F30" w:rsidRPr="00863B0F">
        <w:rPr>
          <w:sz w:val="24"/>
        </w:rPr>
        <w:t xml:space="preserve"> </w:t>
      </w:r>
      <w:r w:rsidR="0060752A" w:rsidRPr="00863B0F">
        <w:rPr>
          <w:sz w:val="24"/>
        </w:rPr>
        <w:t xml:space="preserve">seconded the Motion. </w:t>
      </w:r>
      <w:r w:rsidR="002919B5" w:rsidRPr="00863B0F">
        <w:rPr>
          <w:sz w:val="24"/>
        </w:rPr>
        <w:t>Upon roll call of the vote, the Ayes and Nays were as follows: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3040"/>
      </w:tblGrid>
      <w:tr w:rsidR="00863B0F" w:rsidRPr="00863B0F" w14:paraId="5F0A4AF8" w14:textId="77777777" w:rsidTr="00F458FE">
        <w:trPr>
          <w:jc w:val="center"/>
        </w:trPr>
        <w:tc>
          <w:tcPr>
            <w:tcW w:w="3359" w:type="dxa"/>
          </w:tcPr>
          <w:p w14:paraId="6BB163B8" w14:textId="77777777" w:rsidR="002919B5" w:rsidRPr="00863B0F" w:rsidRDefault="002919B5" w:rsidP="00165235">
            <w:pPr>
              <w:jc w:val="center"/>
              <w:rPr>
                <w:b/>
                <w:sz w:val="24"/>
                <w:u w:val="single"/>
              </w:rPr>
            </w:pPr>
            <w:r w:rsidRPr="00863B0F">
              <w:rPr>
                <w:b/>
                <w:sz w:val="24"/>
                <w:u w:val="single"/>
              </w:rPr>
              <w:t>Ayes</w:t>
            </w:r>
          </w:p>
        </w:tc>
        <w:tc>
          <w:tcPr>
            <w:tcW w:w="3040" w:type="dxa"/>
          </w:tcPr>
          <w:p w14:paraId="0F4B83C1" w14:textId="77777777" w:rsidR="002919B5" w:rsidRPr="00863B0F" w:rsidRDefault="002919B5" w:rsidP="00165235">
            <w:pPr>
              <w:jc w:val="center"/>
              <w:rPr>
                <w:b/>
                <w:sz w:val="24"/>
                <w:u w:val="single"/>
              </w:rPr>
            </w:pPr>
            <w:r w:rsidRPr="00863B0F">
              <w:rPr>
                <w:b/>
                <w:sz w:val="24"/>
                <w:u w:val="single"/>
              </w:rPr>
              <w:t>Nays</w:t>
            </w:r>
          </w:p>
        </w:tc>
      </w:tr>
      <w:tr w:rsidR="00863B0F" w:rsidRPr="00863B0F" w14:paraId="77B9AA65" w14:textId="77777777" w:rsidTr="00F458FE">
        <w:trPr>
          <w:jc w:val="center"/>
        </w:trPr>
        <w:tc>
          <w:tcPr>
            <w:tcW w:w="3359" w:type="dxa"/>
          </w:tcPr>
          <w:p w14:paraId="448B0B9B" w14:textId="00538044" w:rsidR="00740033" w:rsidRDefault="00740033" w:rsidP="00740033">
            <w:pPr>
              <w:jc w:val="center"/>
              <w:rPr>
                <w:sz w:val="24"/>
              </w:rPr>
            </w:pPr>
            <w:r>
              <w:rPr>
                <w:sz w:val="24"/>
              </w:rPr>
              <w:t>Sabrina Nicholson</w:t>
            </w:r>
          </w:p>
          <w:p w14:paraId="6E614710" w14:textId="71A334AB" w:rsidR="00DB7550" w:rsidRDefault="003A36AA" w:rsidP="00803EB7">
            <w:pPr>
              <w:jc w:val="center"/>
              <w:rPr>
                <w:sz w:val="24"/>
              </w:rPr>
            </w:pPr>
            <w:r>
              <w:rPr>
                <w:sz w:val="24"/>
              </w:rPr>
              <w:t>Ging Smith</w:t>
            </w:r>
          </w:p>
          <w:p w14:paraId="4120A0C1" w14:textId="7A72A888" w:rsidR="00E51673" w:rsidRDefault="00E51673" w:rsidP="00E51673">
            <w:pPr>
              <w:jc w:val="center"/>
              <w:rPr>
                <w:sz w:val="24"/>
              </w:rPr>
            </w:pPr>
            <w:r w:rsidRPr="00863B0F">
              <w:rPr>
                <w:sz w:val="24"/>
              </w:rPr>
              <w:t>Jerry Wahlstrom</w:t>
            </w:r>
          </w:p>
          <w:p w14:paraId="1BB85588" w14:textId="5FE93FCB" w:rsidR="004268EC" w:rsidRDefault="004268EC" w:rsidP="00E51673">
            <w:pPr>
              <w:jc w:val="center"/>
              <w:rPr>
                <w:sz w:val="24"/>
              </w:rPr>
            </w:pPr>
            <w:r>
              <w:rPr>
                <w:sz w:val="24"/>
              </w:rPr>
              <w:t>Herodote Hounsrou Adjegan</w:t>
            </w:r>
          </w:p>
          <w:p w14:paraId="12412956" w14:textId="439032AC" w:rsidR="004268EC" w:rsidRPr="00863B0F" w:rsidRDefault="004268EC" w:rsidP="00E51673">
            <w:pPr>
              <w:jc w:val="center"/>
              <w:rPr>
                <w:sz w:val="24"/>
              </w:rPr>
            </w:pPr>
            <w:r>
              <w:rPr>
                <w:sz w:val="24"/>
              </w:rPr>
              <w:t>Ron Bemis</w:t>
            </w:r>
          </w:p>
          <w:p w14:paraId="36AC3701" w14:textId="77777777" w:rsidR="002919B5" w:rsidRPr="00863B0F" w:rsidRDefault="002919B5" w:rsidP="00E51673">
            <w:pPr>
              <w:jc w:val="center"/>
              <w:rPr>
                <w:sz w:val="24"/>
              </w:rPr>
            </w:pPr>
          </w:p>
        </w:tc>
        <w:tc>
          <w:tcPr>
            <w:tcW w:w="3040" w:type="dxa"/>
          </w:tcPr>
          <w:p w14:paraId="4C5C2210" w14:textId="19E68450" w:rsidR="00240A31" w:rsidRPr="00863B0F" w:rsidRDefault="00240A31" w:rsidP="00240A31">
            <w:pPr>
              <w:jc w:val="center"/>
              <w:rPr>
                <w:sz w:val="24"/>
              </w:rPr>
            </w:pPr>
            <w:r w:rsidRPr="00863B0F">
              <w:rPr>
                <w:sz w:val="24"/>
              </w:rPr>
              <w:t>None</w:t>
            </w:r>
          </w:p>
          <w:p w14:paraId="07C6FBE1" w14:textId="0593A86B" w:rsidR="002919B5" w:rsidRPr="00863B0F" w:rsidRDefault="002919B5" w:rsidP="00165235">
            <w:pPr>
              <w:jc w:val="center"/>
              <w:rPr>
                <w:sz w:val="24"/>
              </w:rPr>
            </w:pPr>
          </w:p>
        </w:tc>
      </w:tr>
    </w:tbl>
    <w:p w14:paraId="28CAE5B8" w14:textId="1C39C6A8" w:rsidR="002919B5" w:rsidRPr="00863B0F" w:rsidRDefault="002919B5" w:rsidP="002919B5">
      <w:pPr>
        <w:ind w:firstLine="720"/>
        <w:rPr>
          <w:sz w:val="24"/>
        </w:rPr>
      </w:pPr>
      <w:r w:rsidRPr="00863B0F">
        <w:rPr>
          <w:sz w:val="24"/>
        </w:rPr>
        <w:t xml:space="preserve">All were in favor, none opposed. Motion then carried.  </w:t>
      </w:r>
    </w:p>
    <w:p w14:paraId="03AACB55" w14:textId="6C826F16" w:rsidR="000E2DF4" w:rsidRPr="00AB135D" w:rsidRDefault="000E2DF4">
      <w:pPr>
        <w:widowControl/>
        <w:autoSpaceDE/>
        <w:autoSpaceDN/>
        <w:adjustRightInd/>
        <w:rPr>
          <w:sz w:val="18"/>
          <w:szCs w:val="18"/>
          <w:u w:val="single"/>
        </w:rPr>
      </w:pPr>
    </w:p>
    <w:p w14:paraId="4EC9D3F4" w14:textId="3820BB8C" w:rsidR="002919B5" w:rsidRPr="00863B0F" w:rsidRDefault="00301B4A" w:rsidP="002919B5">
      <w:pPr>
        <w:ind w:firstLine="720"/>
        <w:rPr>
          <w:sz w:val="24"/>
        </w:rPr>
      </w:pPr>
      <w:r w:rsidRPr="00863B0F">
        <w:rPr>
          <w:b/>
          <w:sz w:val="24"/>
          <w:u w:val="single"/>
        </w:rPr>
        <w:t>Approval of the Minutes</w:t>
      </w:r>
      <w:r w:rsidRPr="00863B0F">
        <w:rPr>
          <w:sz w:val="24"/>
        </w:rPr>
        <w:t xml:space="preserve">.  </w:t>
      </w:r>
      <w:r w:rsidR="00523F34" w:rsidRPr="00863B0F">
        <w:rPr>
          <w:sz w:val="24"/>
        </w:rPr>
        <w:t>Chair</w:t>
      </w:r>
      <w:r w:rsidR="0009719C" w:rsidRPr="00863B0F">
        <w:rPr>
          <w:sz w:val="24"/>
        </w:rPr>
        <w:t>person</w:t>
      </w:r>
      <w:r w:rsidR="00523F34" w:rsidRPr="00863B0F">
        <w:rPr>
          <w:sz w:val="24"/>
        </w:rPr>
        <w:t xml:space="preserve"> </w:t>
      </w:r>
      <w:r w:rsidR="00E51673" w:rsidRPr="00863B0F">
        <w:rPr>
          <w:sz w:val="24"/>
        </w:rPr>
        <w:t>Wahlstrom</w:t>
      </w:r>
      <w:r w:rsidR="00F67C75" w:rsidRPr="00863B0F">
        <w:rPr>
          <w:sz w:val="24"/>
        </w:rPr>
        <w:t xml:space="preserve"> </w:t>
      </w:r>
      <w:r w:rsidR="00CA0B5D" w:rsidRPr="00863B0F">
        <w:rPr>
          <w:sz w:val="24"/>
        </w:rPr>
        <w:t xml:space="preserve">asked for changes to the </w:t>
      </w:r>
      <w:r w:rsidR="005C3200" w:rsidRPr="00863B0F">
        <w:rPr>
          <w:sz w:val="24"/>
        </w:rPr>
        <w:t>meeting minutes</w:t>
      </w:r>
      <w:r w:rsidR="00BE387F" w:rsidRPr="00863B0F">
        <w:rPr>
          <w:sz w:val="24"/>
        </w:rPr>
        <w:t xml:space="preserve"> </w:t>
      </w:r>
      <w:r w:rsidR="00E51673" w:rsidRPr="00863B0F">
        <w:rPr>
          <w:sz w:val="24"/>
        </w:rPr>
        <w:t>presented</w:t>
      </w:r>
      <w:r w:rsidR="00300CE4">
        <w:rPr>
          <w:sz w:val="24"/>
        </w:rPr>
        <w:t xml:space="preserve"> </w:t>
      </w:r>
      <w:r w:rsidR="002F6B0C">
        <w:rPr>
          <w:sz w:val="24"/>
        </w:rPr>
        <w:t xml:space="preserve">for </w:t>
      </w:r>
      <w:r w:rsidR="004268EC">
        <w:rPr>
          <w:sz w:val="24"/>
        </w:rPr>
        <w:t>March 21</w:t>
      </w:r>
      <w:r w:rsidR="002F6B0C">
        <w:rPr>
          <w:sz w:val="24"/>
        </w:rPr>
        <w:t>, 202</w:t>
      </w:r>
      <w:r w:rsidR="003A36AA">
        <w:rPr>
          <w:sz w:val="24"/>
        </w:rPr>
        <w:t>3</w:t>
      </w:r>
      <w:r w:rsidR="002F6B0C">
        <w:rPr>
          <w:sz w:val="24"/>
        </w:rPr>
        <w:t xml:space="preserve"> – </w:t>
      </w:r>
      <w:r w:rsidR="00760F48">
        <w:rPr>
          <w:sz w:val="24"/>
        </w:rPr>
        <w:t>R</w:t>
      </w:r>
      <w:r w:rsidR="002F6B0C">
        <w:rPr>
          <w:sz w:val="24"/>
        </w:rPr>
        <w:t xml:space="preserve">egular </w:t>
      </w:r>
      <w:r w:rsidR="00760F48">
        <w:rPr>
          <w:sz w:val="24"/>
        </w:rPr>
        <w:t>M</w:t>
      </w:r>
      <w:r w:rsidR="002F6B0C">
        <w:rPr>
          <w:sz w:val="24"/>
        </w:rPr>
        <w:t>eeting</w:t>
      </w:r>
      <w:r w:rsidR="00CA0B5D" w:rsidRPr="00863B0F">
        <w:rPr>
          <w:sz w:val="24"/>
        </w:rPr>
        <w:t>.</w:t>
      </w:r>
      <w:r w:rsidR="00012C61" w:rsidRPr="00863B0F">
        <w:rPr>
          <w:sz w:val="24"/>
        </w:rPr>
        <w:t xml:space="preserve"> </w:t>
      </w:r>
      <w:r w:rsidR="00505561" w:rsidRPr="00863B0F">
        <w:rPr>
          <w:sz w:val="24"/>
        </w:rPr>
        <w:t xml:space="preserve">There being </w:t>
      </w:r>
      <w:r w:rsidR="002952C1" w:rsidRPr="00863B0F">
        <w:rPr>
          <w:sz w:val="24"/>
        </w:rPr>
        <w:t>no</w:t>
      </w:r>
      <w:r w:rsidR="001866D0" w:rsidRPr="00863B0F">
        <w:rPr>
          <w:sz w:val="24"/>
        </w:rPr>
        <w:t xml:space="preserve"> change</w:t>
      </w:r>
      <w:r w:rsidR="002952C1" w:rsidRPr="00863B0F">
        <w:rPr>
          <w:sz w:val="24"/>
        </w:rPr>
        <w:t>s</w:t>
      </w:r>
      <w:r w:rsidR="00740033">
        <w:rPr>
          <w:sz w:val="24"/>
        </w:rPr>
        <w:t>, Commissioner</w:t>
      </w:r>
      <w:r w:rsidR="003A36AA" w:rsidRPr="00863B0F">
        <w:rPr>
          <w:sz w:val="24"/>
        </w:rPr>
        <w:t xml:space="preserve"> </w:t>
      </w:r>
      <w:r w:rsidR="004268EC">
        <w:rPr>
          <w:sz w:val="24"/>
        </w:rPr>
        <w:t>Adjegan</w:t>
      </w:r>
      <w:r w:rsidR="00F458FE">
        <w:rPr>
          <w:sz w:val="24"/>
        </w:rPr>
        <w:t xml:space="preserve"> </w:t>
      </w:r>
      <w:r w:rsidR="003F5667" w:rsidRPr="00863B0F">
        <w:rPr>
          <w:sz w:val="24"/>
        </w:rPr>
        <w:t xml:space="preserve">made a Motion to approve the </w:t>
      </w:r>
      <w:r w:rsidR="003F5667">
        <w:rPr>
          <w:sz w:val="24"/>
        </w:rPr>
        <w:t>Minutes</w:t>
      </w:r>
      <w:r w:rsidR="003F5667" w:rsidRPr="00863B0F">
        <w:rPr>
          <w:sz w:val="24"/>
        </w:rPr>
        <w:t xml:space="preserve"> and Commissioner </w:t>
      </w:r>
      <w:r w:rsidR="004268EC">
        <w:rPr>
          <w:sz w:val="24"/>
        </w:rPr>
        <w:t>Bemis</w:t>
      </w:r>
      <w:r w:rsidR="003A36AA">
        <w:rPr>
          <w:sz w:val="24"/>
        </w:rPr>
        <w:t xml:space="preserve"> </w:t>
      </w:r>
      <w:r w:rsidR="003F5667" w:rsidRPr="00863B0F">
        <w:rPr>
          <w:sz w:val="24"/>
        </w:rPr>
        <w:t>seconded the Motion.</w:t>
      </w:r>
      <w:r w:rsidR="003F5667">
        <w:rPr>
          <w:sz w:val="24"/>
        </w:rPr>
        <w:t xml:space="preserve">  </w:t>
      </w:r>
      <w:r w:rsidR="002919B5" w:rsidRPr="00863B0F">
        <w:rPr>
          <w:sz w:val="24"/>
        </w:rPr>
        <w:t>Upon roll call of the vote, the Ayes and Nays were as follows: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3040"/>
      </w:tblGrid>
      <w:tr w:rsidR="00863B0F" w:rsidRPr="00863B0F" w14:paraId="3341702D" w14:textId="77777777" w:rsidTr="00165235">
        <w:trPr>
          <w:jc w:val="center"/>
        </w:trPr>
        <w:tc>
          <w:tcPr>
            <w:tcW w:w="3359" w:type="dxa"/>
          </w:tcPr>
          <w:p w14:paraId="2FD51D52" w14:textId="77777777" w:rsidR="002919B5" w:rsidRPr="00863B0F" w:rsidRDefault="002919B5" w:rsidP="00165235">
            <w:pPr>
              <w:jc w:val="center"/>
              <w:rPr>
                <w:b/>
                <w:sz w:val="24"/>
                <w:u w:val="single"/>
              </w:rPr>
            </w:pPr>
            <w:r w:rsidRPr="00863B0F">
              <w:rPr>
                <w:b/>
                <w:sz w:val="24"/>
                <w:u w:val="single"/>
              </w:rPr>
              <w:t>Ayes</w:t>
            </w:r>
          </w:p>
        </w:tc>
        <w:tc>
          <w:tcPr>
            <w:tcW w:w="3040" w:type="dxa"/>
          </w:tcPr>
          <w:p w14:paraId="1DD298ED" w14:textId="77777777" w:rsidR="002919B5" w:rsidRPr="00863B0F" w:rsidRDefault="002919B5" w:rsidP="00165235">
            <w:pPr>
              <w:jc w:val="center"/>
              <w:rPr>
                <w:b/>
                <w:sz w:val="24"/>
                <w:u w:val="single"/>
              </w:rPr>
            </w:pPr>
            <w:r w:rsidRPr="00863B0F">
              <w:rPr>
                <w:b/>
                <w:sz w:val="24"/>
                <w:u w:val="single"/>
              </w:rPr>
              <w:t>Nays</w:t>
            </w:r>
          </w:p>
        </w:tc>
      </w:tr>
      <w:tr w:rsidR="00863B0F" w:rsidRPr="00863B0F" w14:paraId="76A7406B" w14:textId="77777777" w:rsidTr="00165235">
        <w:trPr>
          <w:jc w:val="center"/>
        </w:trPr>
        <w:tc>
          <w:tcPr>
            <w:tcW w:w="3359" w:type="dxa"/>
          </w:tcPr>
          <w:p w14:paraId="21B982B1" w14:textId="77777777" w:rsidR="000B1DB1" w:rsidRDefault="000B1DB1" w:rsidP="000B1DB1">
            <w:pPr>
              <w:jc w:val="center"/>
              <w:rPr>
                <w:sz w:val="24"/>
              </w:rPr>
            </w:pPr>
            <w:r w:rsidRPr="00863B0F">
              <w:rPr>
                <w:sz w:val="24"/>
              </w:rPr>
              <w:t xml:space="preserve">Herodote Hounsrou Adjegan </w:t>
            </w:r>
          </w:p>
          <w:p w14:paraId="2CCD870A" w14:textId="7624CFF3" w:rsidR="00765707" w:rsidRDefault="00765707" w:rsidP="00765707">
            <w:pPr>
              <w:jc w:val="center"/>
              <w:rPr>
                <w:sz w:val="24"/>
              </w:rPr>
            </w:pPr>
            <w:r w:rsidRPr="00863B0F">
              <w:rPr>
                <w:sz w:val="24"/>
              </w:rPr>
              <w:t>Ron Bemis</w:t>
            </w:r>
          </w:p>
          <w:p w14:paraId="7D4AA4E5" w14:textId="56B3B470" w:rsidR="00740033" w:rsidRDefault="00740033" w:rsidP="00740033">
            <w:pPr>
              <w:jc w:val="center"/>
              <w:rPr>
                <w:sz w:val="24"/>
              </w:rPr>
            </w:pPr>
            <w:r>
              <w:rPr>
                <w:sz w:val="24"/>
              </w:rPr>
              <w:t>Sabrina Nicholson</w:t>
            </w:r>
          </w:p>
          <w:p w14:paraId="165E6F0A" w14:textId="71980188" w:rsidR="00DB7550" w:rsidRDefault="003A36AA" w:rsidP="00DB7550">
            <w:pPr>
              <w:jc w:val="center"/>
              <w:rPr>
                <w:sz w:val="24"/>
              </w:rPr>
            </w:pPr>
            <w:r>
              <w:rPr>
                <w:sz w:val="24"/>
              </w:rPr>
              <w:t>Ging Smith</w:t>
            </w:r>
          </w:p>
          <w:p w14:paraId="6E42B7AD" w14:textId="77777777" w:rsidR="00B734A2" w:rsidRPr="00863B0F" w:rsidRDefault="00B734A2" w:rsidP="00B734A2">
            <w:pPr>
              <w:jc w:val="center"/>
              <w:rPr>
                <w:sz w:val="24"/>
              </w:rPr>
            </w:pPr>
            <w:r w:rsidRPr="00863B0F">
              <w:rPr>
                <w:sz w:val="24"/>
              </w:rPr>
              <w:t>Jerry Wahlstrom</w:t>
            </w:r>
          </w:p>
          <w:p w14:paraId="3945951C" w14:textId="0B1C6697" w:rsidR="00315010" w:rsidRPr="00863B0F" w:rsidRDefault="00315010" w:rsidP="00C24FC0">
            <w:pPr>
              <w:jc w:val="center"/>
              <w:rPr>
                <w:sz w:val="24"/>
              </w:rPr>
            </w:pPr>
          </w:p>
        </w:tc>
        <w:tc>
          <w:tcPr>
            <w:tcW w:w="3040" w:type="dxa"/>
          </w:tcPr>
          <w:p w14:paraId="3D7618EE" w14:textId="77777777" w:rsidR="002919B5" w:rsidRPr="00863B0F" w:rsidRDefault="002919B5" w:rsidP="00165235">
            <w:pPr>
              <w:jc w:val="center"/>
              <w:rPr>
                <w:sz w:val="24"/>
              </w:rPr>
            </w:pPr>
            <w:r w:rsidRPr="00863B0F">
              <w:rPr>
                <w:sz w:val="24"/>
              </w:rPr>
              <w:t>None</w:t>
            </w:r>
          </w:p>
        </w:tc>
      </w:tr>
    </w:tbl>
    <w:p w14:paraId="6A93DCA0" w14:textId="5E8CEF96" w:rsidR="00C271B3" w:rsidRPr="00863B0F" w:rsidRDefault="00342A78" w:rsidP="00300CE4">
      <w:pPr>
        <w:ind w:firstLine="720"/>
        <w:rPr>
          <w:sz w:val="24"/>
        </w:rPr>
      </w:pPr>
      <w:r w:rsidRPr="00863B0F">
        <w:rPr>
          <w:sz w:val="24"/>
        </w:rPr>
        <w:t>All were in favor, none o</w:t>
      </w:r>
      <w:r w:rsidR="00CF30D5" w:rsidRPr="00863B0F">
        <w:rPr>
          <w:sz w:val="24"/>
        </w:rPr>
        <w:t xml:space="preserve">pposed. Motion then carried.  </w:t>
      </w:r>
      <w:r w:rsidR="00C271B3" w:rsidRPr="00863B0F">
        <w:rPr>
          <w:sz w:val="24"/>
        </w:rPr>
        <w:br w:type="page"/>
      </w:r>
    </w:p>
    <w:p w14:paraId="1C47B521" w14:textId="77777777" w:rsidR="00240A31" w:rsidRPr="00863B0F" w:rsidRDefault="00240A31">
      <w:pPr>
        <w:widowControl/>
        <w:autoSpaceDE/>
        <w:autoSpaceDN/>
        <w:adjustRightInd/>
        <w:rPr>
          <w:sz w:val="24"/>
        </w:rPr>
      </w:pPr>
    </w:p>
    <w:p w14:paraId="76D77504" w14:textId="77777777" w:rsidR="00760F48" w:rsidRDefault="00760F48" w:rsidP="00BD1241">
      <w:pPr>
        <w:ind w:firstLine="720"/>
        <w:rPr>
          <w:b/>
          <w:bCs/>
          <w:sz w:val="24"/>
          <w:u w:val="single"/>
        </w:rPr>
      </w:pPr>
    </w:p>
    <w:p w14:paraId="5E723019" w14:textId="689000DC" w:rsidR="002A4938" w:rsidRPr="00F13401" w:rsidRDefault="00BD1241" w:rsidP="00740033">
      <w:pPr>
        <w:ind w:firstLine="720"/>
        <w:rPr>
          <w:sz w:val="24"/>
        </w:rPr>
      </w:pPr>
      <w:r w:rsidRPr="00F13401">
        <w:rPr>
          <w:b/>
          <w:bCs/>
          <w:sz w:val="24"/>
          <w:u w:val="single"/>
        </w:rPr>
        <w:t>Public Comment</w:t>
      </w:r>
      <w:r w:rsidRPr="00F13401">
        <w:rPr>
          <w:sz w:val="24"/>
        </w:rPr>
        <w:t xml:space="preserve">.  </w:t>
      </w:r>
      <w:r w:rsidR="00E10C18">
        <w:rPr>
          <w:sz w:val="24"/>
        </w:rPr>
        <w:t>Two m</w:t>
      </w:r>
      <w:r w:rsidR="00E10C18" w:rsidRPr="00B829BC">
        <w:rPr>
          <w:sz w:val="24"/>
        </w:rPr>
        <w:t>embers of the public were present</w:t>
      </w:r>
      <w:r w:rsidR="00E10C18">
        <w:rPr>
          <w:sz w:val="24"/>
        </w:rPr>
        <w:t xml:space="preserve">. Derek Van Buer provided comments regarding Illinois Municipality Budget Law.  Mr. Van Buer feels that the Housing Authority must comply with this statute.  </w:t>
      </w:r>
      <w:r w:rsidR="005D553E">
        <w:rPr>
          <w:sz w:val="24"/>
        </w:rPr>
        <w:t xml:space="preserve">Mr. Van Buer would also like board packets to be made available to the public prior to HACD Board Meetings.  </w:t>
      </w:r>
      <w:r w:rsidR="00E10C18">
        <w:rPr>
          <w:sz w:val="24"/>
        </w:rPr>
        <w:t xml:space="preserve">Mark Charvat </w:t>
      </w:r>
      <w:r w:rsidR="004268EC">
        <w:rPr>
          <w:sz w:val="24"/>
        </w:rPr>
        <w:t>relayed a story from the Human Relations Committee about a young woman who accepted a job at NIU and has struggled to find housing in the private market.  Mr. Charvat felt it was a responsibility of this housing authority to investigate and remedy the potential discrimination despite this person not being a voucher holder.</w:t>
      </w:r>
    </w:p>
    <w:p w14:paraId="4F7BA98A" w14:textId="77777777" w:rsidR="00A7395C" w:rsidRPr="00E502F9" w:rsidRDefault="00A7395C" w:rsidP="00653BF6">
      <w:pPr>
        <w:rPr>
          <w:sz w:val="24"/>
        </w:rPr>
      </w:pPr>
    </w:p>
    <w:p w14:paraId="4290BF3F" w14:textId="4A59A7E8" w:rsidR="00087E9B" w:rsidRDefault="00BD1241" w:rsidP="00087E9B">
      <w:pPr>
        <w:ind w:firstLine="720"/>
        <w:rPr>
          <w:sz w:val="24"/>
        </w:rPr>
      </w:pPr>
      <w:r w:rsidRPr="00E502F9">
        <w:rPr>
          <w:b/>
          <w:sz w:val="24"/>
          <w:u w:val="single"/>
        </w:rPr>
        <w:t>Financial Report</w:t>
      </w:r>
      <w:r w:rsidR="007436C8" w:rsidRPr="00E502F9">
        <w:rPr>
          <w:b/>
          <w:sz w:val="24"/>
          <w:u w:val="single"/>
        </w:rPr>
        <w:t xml:space="preserve">, </w:t>
      </w:r>
      <w:r w:rsidR="00301B4A" w:rsidRPr="00E502F9">
        <w:rPr>
          <w:b/>
          <w:sz w:val="24"/>
          <w:u w:val="single"/>
        </w:rPr>
        <w:t xml:space="preserve">Bills </w:t>
      </w:r>
      <w:r w:rsidRPr="00E502F9">
        <w:rPr>
          <w:b/>
          <w:sz w:val="24"/>
          <w:u w:val="single"/>
        </w:rPr>
        <w:t>&amp;</w:t>
      </w:r>
      <w:r w:rsidR="00301B4A" w:rsidRPr="00E502F9">
        <w:rPr>
          <w:b/>
          <w:sz w:val="24"/>
          <w:u w:val="single"/>
        </w:rPr>
        <w:t xml:space="preserve"> Payroll</w:t>
      </w:r>
      <w:r w:rsidR="0032670F">
        <w:rPr>
          <w:sz w:val="24"/>
        </w:rPr>
        <w:t xml:space="preserve"> </w:t>
      </w:r>
      <w:r w:rsidR="005D553E">
        <w:rPr>
          <w:sz w:val="24"/>
        </w:rPr>
        <w:t>March</w:t>
      </w:r>
      <w:r w:rsidR="00087E9B">
        <w:rPr>
          <w:sz w:val="24"/>
        </w:rPr>
        <w:t xml:space="preserve"> YTD financials</w:t>
      </w:r>
      <w:r w:rsidR="0032670F">
        <w:rPr>
          <w:sz w:val="24"/>
        </w:rPr>
        <w:t xml:space="preserve"> </w:t>
      </w:r>
      <w:r w:rsidR="00087E9B">
        <w:rPr>
          <w:sz w:val="24"/>
        </w:rPr>
        <w:t xml:space="preserve">were </w:t>
      </w:r>
      <w:r w:rsidR="0032670F">
        <w:rPr>
          <w:sz w:val="24"/>
        </w:rPr>
        <w:t>reviewed</w:t>
      </w:r>
      <w:r w:rsidR="00087E9B">
        <w:rPr>
          <w:sz w:val="24"/>
        </w:rPr>
        <w:t>.</w:t>
      </w:r>
      <w:r w:rsidR="0032670F">
        <w:rPr>
          <w:sz w:val="24"/>
        </w:rPr>
        <w:t xml:space="preserve"> </w:t>
      </w:r>
      <w:r w:rsidR="00F043AD">
        <w:rPr>
          <w:sz w:val="24"/>
        </w:rPr>
        <w:t xml:space="preserve"> </w:t>
      </w:r>
      <w:r w:rsidR="005D553E">
        <w:rPr>
          <w:sz w:val="24"/>
        </w:rPr>
        <w:t>Ms. Sauter briefly discussed upcoming audit that is scheduled for mid-June and preparations taken by staff.  There were no new variance changes presented.  Ms. Sauter also noted that Quarterly Financial Reports and brought Board attention to two major capital fund projects affecting 2022 and 2023 capital expenditures, the Civic Water Project and the possibility of TSP Air Conditioning Project.  There was then a brief discussion regarding Briarwood financials, which CFO will follow up on for resolution.</w:t>
      </w:r>
    </w:p>
    <w:p w14:paraId="15F8BA7F" w14:textId="2E6A7789" w:rsidR="00A3778E" w:rsidRPr="00E502F9" w:rsidRDefault="00A3778E" w:rsidP="00A3778E">
      <w:pPr>
        <w:ind w:firstLine="720"/>
        <w:rPr>
          <w:sz w:val="24"/>
        </w:rPr>
      </w:pPr>
      <w:r w:rsidRPr="00E502F9">
        <w:rPr>
          <w:sz w:val="24"/>
        </w:rPr>
        <w:t xml:space="preserve">The bills and payroll were submitted to the Commissioners for approval of payment. Commissioner </w:t>
      </w:r>
      <w:r w:rsidR="005D553E">
        <w:rPr>
          <w:sz w:val="24"/>
        </w:rPr>
        <w:t>Nicholson</w:t>
      </w:r>
      <w:r w:rsidRPr="00E502F9">
        <w:rPr>
          <w:sz w:val="24"/>
        </w:rPr>
        <w:t xml:space="preserve"> moved that the bills and payroll be approved as submitted. Commissioner </w:t>
      </w:r>
      <w:r w:rsidR="00D712DA">
        <w:rPr>
          <w:sz w:val="24"/>
        </w:rPr>
        <w:t xml:space="preserve">Adjegan </w:t>
      </w:r>
      <w:r w:rsidRPr="00E502F9">
        <w:rPr>
          <w:sz w:val="24"/>
        </w:rPr>
        <w:t>seconded the Motion. Upon roll call, the Ayes and Nays were as follows: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3040"/>
      </w:tblGrid>
      <w:tr w:rsidR="00A3778E" w:rsidRPr="00E502F9" w14:paraId="48A039DF" w14:textId="77777777" w:rsidTr="00A82E0E">
        <w:trPr>
          <w:jc w:val="center"/>
        </w:trPr>
        <w:tc>
          <w:tcPr>
            <w:tcW w:w="3359" w:type="dxa"/>
          </w:tcPr>
          <w:p w14:paraId="02175E40" w14:textId="77777777" w:rsidR="00A3778E" w:rsidRPr="00E502F9" w:rsidRDefault="00A3778E" w:rsidP="00A82E0E">
            <w:pPr>
              <w:jc w:val="center"/>
              <w:rPr>
                <w:b/>
                <w:sz w:val="24"/>
                <w:u w:val="single"/>
              </w:rPr>
            </w:pPr>
            <w:r w:rsidRPr="00E502F9">
              <w:rPr>
                <w:b/>
                <w:sz w:val="24"/>
                <w:u w:val="single"/>
              </w:rPr>
              <w:t>Ayes</w:t>
            </w:r>
          </w:p>
        </w:tc>
        <w:tc>
          <w:tcPr>
            <w:tcW w:w="3040" w:type="dxa"/>
          </w:tcPr>
          <w:p w14:paraId="558774FF" w14:textId="77777777" w:rsidR="00A3778E" w:rsidRPr="00E502F9" w:rsidRDefault="00A3778E" w:rsidP="00A82E0E">
            <w:pPr>
              <w:jc w:val="center"/>
              <w:rPr>
                <w:b/>
                <w:sz w:val="24"/>
                <w:u w:val="single"/>
              </w:rPr>
            </w:pPr>
            <w:r w:rsidRPr="00E502F9">
              <w:rPr>
                <w:b/>
                <w:sz w:val="24"/>
                <w:u w:val="single"/>
              </w:rPr>
              <w:t>Nays</w:t>
            </w:r>
          </w:p>
        </w:tc>
      </w:tr>
      <w:tr w:rsidR="00A3778E" w:rsidRPr="00E502F9" w14:paraId="5AC3CA9C" w14:textId="77777777" w:rsidTr="00A82E0E">
        <w:trPr>
          <w:jc w:val="center"/>
        </w:trPr>
        <w:tc>
          <w:tcPr>
            <w:tcW w:w="3359" w:type="dxa"/>
          </w:tcPr>
          <w:p w14:paraId="0525E518" w14:textId="77777777" w:rsidR="00123F7D" w:rsidRDefault="00123F7D" w:rsidP="00123F7D">
            <w:pPr>
              <w:jc w:val="center"/>
              <w:rPr>
                <w:sz w:val="24"/>
              </w:rPr>
            </w:pPr>
            <w:r w:rsidRPr="00863B0F">
              <w:rPr>
                <w:sz w:val="24"/>
              </w:rPr>
              <w:t xml:space="preserve">Herodote Hounsrou Adjegan </w:t>
            </w:r>
          </w:p>
          <w:p w14:paraId="45D90BAF" w14:textId="1AF94153" w:rsidR="00A3778E" w:rsidRPr="00E502F9" w:rsidRDefault="00A3778E" w:rsidP="00A82E0E">
            <w:pPr>
              <w:jc w:val="center"/>
              <w:rPr>
                <w:sz w:val="24"/>
              </w:rPr>
            </w:pPr>
            <w:r w:rsidRPr="00E502F9">
              <w:rPr>
                <w:sz w:val="24"/>
              </w:rPr>
              <w:t>Ron Bemis</w:t>
            </w:r>
          </w:p>
          <w:p w14:paraId="4C4F8464" w14:textId="3A33AEC4" w:rsidR="000B1DB1" w:rsidRDefault="00123F7D" w:rsidP="000B1DB1">
            <w:pPr>
              <w:jc w:val="center"/>
              <w:rPr>
                <w:sz w:val="24"/>
              </w:rPr>
            </w:pPr>
            <w:r>
              <w:rPr>
                <w:sz w:val="24"/>
              </w:rPr>
              <w:t>Sabrina Nicholson</w:t>
            </w:r>
          </w:p>
          <w:p w14:paraId="32E6845C" w14:textId="0B228E9C" w:rsidR="00123F7D" w:rsidRDefault="00123F7D" w:rsidP="00123F7D">
            <w:pPr>
              <w:jc w:val="center"/>
              <w:rPr>
                <w:sz w:val="24"/>
              </w:rPr>
            </w:pPr>
            <w:r>
              <w:rPr>
                <w:sz w:val="24"/>
              </w:rPr>
              <w:t>Ging Smith</w:t>
            </w:r>
          </w:p>
          <w:p w14:paraId="34C7397F" w14:textId="77777777" w:rsidR="00A3778E" w:rsidRPr="00E502F9" w:rsidRDefault="00A3778E" w:rsidP="00A82E0E">
            <w:pPr>
              <w:jc w:val="center"/>
              <w:rPr>
                <w:sz w:val="24"/>
              </w:rPr>
            </w:pPr>
            <w:r w:rsidRPr="00E502F9">
              <w:rPr>
                <w:sz w:val="24"/>
              </w:rPr>
              <w:t>Jerry Wahlstrom</w:t>
            </w:r>
          </w:p>
          <w:p w14:paraId="59F58FA2" w14:textId="77777777" w:rsidR="00A3778E" w:rsidRPr="00E502F9" w:rsidRDefault="00A3778E" w:rsidP="00A82E0E">
            <w:pPr>
              <w:jc w:val="center"/>
              <w:rPr>
                <w:sz w:val="24"/>
              </w:rPr>
            </w:pPr>
          </w:p>
        </w:tc>
        <w:tc>
          <w:tcPr>
            <w:tcW w:w="3040" w:type="dxa"/>
          </w:tcPr>
          <w:p w14:paraId="3C94132B" w14:textId="77777777" w:rsidR="00A3778E" w:rsidRPr="00E502F9" w:rsidRDefault="00A3778E" w:rsidP="00A82E0E">
            <w:pPr>
              <w:jc w:val="center"/>
              <w:rPr>
                <w:sz w:val="24"/>
              </w:rPr>
            </w:pPr>
            <w:r w:rsidRPr="00E502F9">
              <w:rPr>
                <w:sz w:val="24"/>
              </w:rPr>
              <w:t>None</w:t>
            </w:r>
          </w:p>
          <w:p w14:paraId="17B01FE1" w14:textId="77777777" w:rsidR="00A3778E" w:rsidRPr="00E502F9" w:rsidRDefault="00A3778E" w:rsidP="00A82E0E">
            <w:pPr>
              <w:jc w:val="center"/>
              <w:rPr>
                <w:sz w:val="24"/>
              </w:rPr>
            </w:pPr>
          </w:p>
        </w:tc>
      </w:tr>
    </w:tbl>
    <w:p w14:paraId="2440B4A4" w14:textId="77777777" w:rsidR="00A3778E" w:rsidRPr="00E502F9" w:rsidRDefault="00A3778E" w:rsidP="00A3778E">
      <w:pPr>
        <w:ind w:firstLine="720"/>
        <w:rPr>
          <w:sz w:val="24"/>
        </w:rPr>
      </w:pPr>
      <w:r w:rsidRPr="00E502F9">
        <w:rPr>
          <w:sz w:val="24"/>
        </w:rPr>
        <w:t xml:space="preserve">All were in favor, none opposed. Motion then carried.  </w:t>
      </w:r>
    </w:p>
    <w:p w14:paraId="53AFAFD1" w14:textId="77777777" w:rsidR="00A3778E" w:rsidRDefault="00A3778E" w:rsidP="00087E9B">
      <w:pPr>
        <w:ind w:firstLine="720"/>
        <w:rPr>
          <w:sz w:val="24"/>
        </w:rPr>
      </w:pPr>
    </w:p>
    <w:p w14:paraId="1BB2B597" w14:textId="77777777" w:rsidR="00A3778E" w:rsidRDefault="00A3778E" w:rsidP="00867924">
      <w:pPr>
        <w:ind w:firstLine="720"/>
        <w:rPr>
          <w:sz w:val="24"/>
        </w:rPr>
      </w:pPr>
    </w:p>
    <w:p w14:paraId="0CC92ED2" w14:textId="5E4BC433" w:rsidR="00765707" w:rsidRDefault="003A2329" w:rsidP="00867924">
      <w:pPr>
        <w:ind w:firstLine="720"/>
        <w:rPr>
          <w:sz w:val="24"/>
        </w:rPr>
      </w:pPr>
      <w:r w:rsidRPr="00A572BC">
        <w:rPr>
          <w:b/>
          <w:sz w:val="24"/>
          <w:u w:val="single"/>
        </w:rPr>
        <w:t>Report of the Secretary-Treasurer/Executive Director</w:t>
      </w:r>
      <w:r w:rsidR="00DD6A10" w:rsidRPr="00A572BC">
        <w:rPr>
          <w:b/>
          <w:sz w:val="24"/>
          <w:u w:val="single"/>
        </w:rPr>
        <w:t>.</w:t>
      </w:r>
      <w:r w:rsidR="002A213C" w:rsidRPr="00A572BC">
        <w:rPr>
          <w:sz w:val="24"/>
        </w:rPr>
        <w:t xml:space="preserve">  </w:t>
      </w:r>
    </w:p>
    <w:p w14:paraId="6EDE6734" w14:textId="77777777" w:rsidR="00765707" w:rsidRDefault="00765707" w:rsidP="00867924">
      <w:pPr>
        <w:ind w:firstLine="720"/>
        <w:rPr>
          <w:sz w:val="24"/>
        </w:rPr>
      </w:pPr>
    </w:p>
    <w:p w14:paraId="17A0284A" w14:textId="77777777" w:rsidR="00E10C18" w:rsidRPr="005E3989" w:rsidRDefault="00E10C18" w:rsidP="00E10C18">
      <w:pPr>
        <w:rPr>
          <w:b/>
        </w:rPr>
      </w:pPr>
      <w:bookmarkStart w:id="0" w:name="_Hlk124930118"/>
      <w:r w:rsidRPr="005E3989">
        <w:rPr>
          <w:b/>
        </w:rPr>
        <w:t xml:space="preserve">Legal:  </w:t>
      </w:r>
    </w:p>
    <w:p w14:paraId="76366AA2" w14:textId="77777777" w:rsidR="00E10C18" w:rsidRPr="005E3989" w:rsidRDefault="00E10C18" w:rsidP="00E10C18">
      <w:pPr>
        <w:pStyle w:val="ListParagraph"/>
        <w:numPr>
          <w:ilvl w:val="0"/>
          <w:numId w:val="16"/>
        </w:numPr>
        <w:spacing w:after="0"/>
        <w:rPr>
          <w:rFonts w:ascii="Times New Roman" w:hAnsi="Times New Roman" w:cs="Times New Roman"/>
          <w:b/>
        </w:rPr>
      </w:pPr>
      <w:r w:rsidRPr="005E3989">
        <w:rPr>
          <w:rFonts w:ascii="Times New Roman" w:hAnsi="Times New Roman" w:cs="Times New Roman"/>
          <w:b/>
        </w:rPr>
        <w:t>General:</w:t>
      </w:r>
    </w:p>
    <w:p w14:paraId="20A5BB32" w14:textId="77777777" w:rsidR="00E10C18" w:rsidRPr="005E3989" w:rsidRDefault="00E10C18" w:rsidP="00E10C18">
      <w:pPr>
        <w:pStyle w:val="ListParagraph"/>
        <w:numPr>
          <w:ilvl w:val="1"/>
          <w:numId w:val="16"/>
        </w:numPr>
        <w:spacing w:after="0"/>
        <w:rPr>
          <w:rFonts w:ascii="Times New Roman" w:hAnsi="Times New Roman" w:cs="Times New Roman"/>
          <w:b/>
        </w:rPr>
      </w:pPr>
      <w:r w:rsidRPr="005E3989">
        <w:rPr>
          <w:rFonts w:ascii="Times New Roman" w:hAnsi="Times New Roman" w:cs="Times New Roman"/>
          <w:bCs/>
        </w:rPr>
        <w:t>Reviewed/Consulted on FOIA &amp; Public Access Bureau</w:t>
      </w:r>
    </w:p>
    <w:p w14:paraId="110B27D6" w14:textId="77777777" w:rsidR="00E10C18" w:rsidRPr="005E3989" w:rsidRDefault="00E10C18" w:rsidP="00E10C18">
      <w:pPr>
        <w:pStyle w:val="ListParagraph"/>
        <w:numPr>
          <w:ilvl w:val="1"/>
          <w:numId w:val="16"/>
        </w:numPr>
        <w:spacing w:after="0"/>
        <w:rPr>
          <w:rFonts w:ascii="Times New Roman" w:hAnsi="Times New Roman" w:cs="Times New Roman"/>
          <w:b/>
        </w:rPr>
      </w:pPr>
      <w:r w:rsidRPr="005E3989">
        <w:rPr>
          <w:rFonts w:ascii="Times New Roman" w:hAnsi="Times New Roman" w:cs="Times New Roman"/>
          <w:bCs/>
        </w:rPr>
        <w:t>Consulted on and represented HACD on tenant terminations</w:t>
      </w:r>
      <w:r>
        <w:rPr>
          <w:rFonts w:ascii="Times New Roman" w:hAnsi="Times New Roman" w:cs="Times New Roman"/>
          <w:bCs/>
        </w:rPr>
        <w:t xml:space="preserve"> </w:t>
      </w:r>
    </w:p>
    <w:p w14:paraId="7403F8D5" w14:textId="77777777" w:rsidR="00E10C18" w:rsidRPr="00EA6ED2" w:rsidRDefault="00E10C18" w:rsidP="00E10C18">
      <w:pPr>
        <w:pStyle w:val="ListParagraph"/>
        <w:spacing w:after="0"/>
        <w:ind w:left="1440"/>
        <w:rPr>
          <w:rFonts w:ascii="Times New Roman" w:hAnsi="Times New Roman" w:cs="Times New Roman"/>
          <w:b/>
        </w:rPr>
      </w:pPr>
    </w:p>
    <w:p w14:paraId="576DF724" w14:textId="77777777" w:rsidR="00E10C18" w:rsidRPr="00EA6ED2" w:rsidRDefault="00E10C18" w:rsidP="00E10C18">
      <w:pPr>
        <w:rPr>
          <w:b/>
        </w:rPr>
      </w:pPr>
      <w:r>
        <w:rPr>
          <w:b/>
          <w:color w:val="FF0000"/>
        </w:rPr>
        <w:pict w14:anchorId="7F811F71">
          <v:rect id="_x0000_i1031" style="width:0;height:1.5pt" o:hralign="center" o:hrstd="t" o:hr="t" fillcolor="#a0a0a0" stroked="f"/>
        </w:pict>
      </w:r>
    </w:p>
    <w:p w14:paraId="30AF1258" w14:textId="77777777" w:rsidR="00E10C18" w:rsidRPr="00EA6ED2" w:rsidRDefault="00E10C18" w:rsidP="00E10C18">
      <w:pPr>
        <w:rPr>
          <w:sz w:val="14"/>
          <w:szCs w:val="14"/>
        </w:rPr>
      </w:pPr>
    </w:p>
    <w:p w14:paraId="475F93E2" w14:textId="77777777" w:rsidR="00E10C18" w:rsidRPr="002B2C07" w:rsidRDefault="00E10C18" w:rsidP="00E10C18">
      <w:pPr>
        <w:pStyle w:val="ListParagraph"/>
        <w:numPr>
          <w:ilvl w:val="0"/>
          <w:numId w:val="15"/>
        </w:numPr>
        <w:spacing w:after="0"/>
        <w:rPr>
          <w:rFonts w:ascii="Times New Roman" w:hAnsi="Times New Roman" w:cs="Times New Roman"/>
        </w:rPr>
      </w:pPr>
      <w:r w:rsidRPr="002B2C07">
        <w:rPr>
          <w:rFonts w:ascii="Times New Roman" w:hAnsi="Times New Roman" w:cs="Times New Roman"/>
          <w:b/>
        </w:rPr>
        <w:t xml:space="preserve">Terminations/Vacates for </w:t>
      </w:r>
      <w:r>
        <w:rPr>
          <w:rFonts w:ascii="Times New Roman" w:hAnsi="Times New Roman" w:cs="Times New Roman"/>
          <w:b/>
          <w:bCs/>
        </w:rPr>
        <w:t>December</w:t>
      </w:r>
      <w:r w:rsidRPr="002B2C07">
        <w:rPr>
          <w:rFonts w:ascii="Times New Roman" w:hAnsi="Times New Roman" w:cs="Times New Roman"/>
          <w:b/>
          <w:bCs/>
        </w:rPr>
        <w:t xml:space="preserve"> </w:t>
      </w:r>
      <w:r w:rsidRPr="002B2C07">
        <w:rPr>
          <w:rFonts w:ascii="Times New Roman" w:hAnsi="Times New Roman" w:cs="Times New Roman"/>
          <w:b/>
        </w:rPr>
        <w:t xml:space="preserve">- </w:t>
      </w:r>
    </w:p>
    <w:p w14:paraId="38B91DBE" w14:textId="77777777" w:rsidR="00E10C18" w:rsidRPr="002B2C07" w:rsidRDefault="00E10C18" w:rsidP="00E10C18">
      <w:pPr>
        <w:pStyle w:val="ListParagraph"/>
        <w:numPr>
          <w:ilvl w:val="1"/>
          <w:numId w:val="15"/>
        </w:numPr>
        <w:spacing w:after="0"/>
        <w:rPr>
          <w:rFonts w:ascii="Times New Roman" w:hAnsi="Times New Roman" w:cs="Times New Roman"/>
        </w:rPr>
      </w:pPr>
      <w:r>
        <w:rPr>
          <w:rFonts w:ascii="Times New Roman" w:hAnsi="Times New Roman" w:cs="Times New Roman"/>
          <w:b/>
          <w:bCs/>
        </w:rPr>
        <w:t>6</w:t>
      </w:r>
      <w:r w:rsidRPr="002B2C07">
        <w:rPr>
          <w:rFonts w:ascii="Times New Roman" w:hAnsi="Times New Roman" w:cs="Times New Roman"/>
          <w:b/>
          <w:bCs/>
        </w:rPr>
        <w:t xml:space="preserve"> Move outs</w:t>
      </w:r>
      <w:r w:rsidRPr="002B2C07">
        <w:rPr>
          <w:rFonts w:ascii="Times New Roman" w:hAnsi="Times New Roman" w:cs="Times New Roman"/>
        </w:rPr>
        <w:t xml:space="preserve"> </w:t>
      </w:r>
      <w:r w:rsidRPr="002B2C07">
        <w:rPr>
          <w:rFonts w:ascii="Times New Roman" w:hAnsi="Times New Roman" w:cs="Times New Roman"/>
          <w:b/>
          <w:bCs/>
        </w:rPr>
        <w:t>for</w:t>
      </w:r>
      <w:r w:rsidRPr="002B2C07">
        <w:rPr>
          <w:rFonts w:ascii="Times New Roman" w:hAnsi="Times New Roman" w:cs="Times New Roman"/>
        </w:rPr>
        <w:t xml:space="preserve"> </w:t>
      </w:r>
      <w:r w:rsidRPr="002B2C07">
        <w:rPr>
          <w:rFonts w:ascii="Times New Roman" w:hAnsi="Times New Roman" w:cs="Times New Roman"/>
          <w:b/>
          <w:bCs/>
        </w:rPr>
        <w:t xml:space="preserve">HCV </w:t>
      </w:r>
      <w:r w:rsidRPr="002B2C07">
        <w:rPr>
          <w:rFonts w:ascii="Times New Roman" w:hAnsi="Times New Roman" w:cs="Times New Roman"/>
        </w:rPr>
        <w:t>– (</w:t>
      </w:r>
      <w:r>
        <w:rPr>
          <w:rFonts w:ascii="Times New Roman" w:hAnsi="Times New Roman" w:cs="Times New Roman"/>
        </w:rPr>
        <w:t>2</w:t>
      </w:r>
      <w:r w:rsidRPr="002B2C07">
        <w:rPr>
          <w:rFonts w:ascii="Times New Roman" w:hAnsi="Times New Roman" w:cs="Times New Roman"/>
        </w:rPr>
        <w:t xml:space="preserve"> port out, </w:t>
      </w:r>
      <w:r>
        <w:rPr>
          <w:rFonts w:ascii="Times New Roman" w:hAnsi="Times New Roman" w:cs="Times New Roman"/>
        </w:rPr>
        <w:t>2 voluntary, 1 terminated, 1 deceased)</w:t>
      </w:r>
    </w:p>
    <w:p w14:paraId="30B6D74B" w14:textId="77777777" w:rsidR="00E10C18" w:rsidRPr="002B2C07" w:rsidRDefault="00E10C18" w:rsidP="00E10C18">
      <w:pPr>
        <w:pStyle w:val="ListParagraph"/>
        <w:numPr>
          <w:ilvl w:val="1"/>
          <w:numId w:val="15"/>
        </w:numPr>
        <w:spacing w:after="0"/>
        <w:rPr>
          <w:rFonts w:ascii="Times New Roman" w:hAnsi="Times New Roman" w:cs="Times New Roman"/>
          <w:sz w:val="18"/>
          <w:szCs w:val="18"/>
        </w:rPr>
      </w:pPr>
      <w:r>
        <w:rPr>
          <w:rFonts w:ascii="Times New Roman" w:hAnsi="Times New Roman" w:cs="Times New Roman"/>
          <w:b/>
          <w:bCs/>
        </w:rPr>
        <w:t xml:space="preserve">13 </w:t>
      </w:r>
      <w:r w:rsidRPr="002B2C07">
        <w:rPr>
          <w:rFonts w:ascii="Times New Roman" w:hAnsi="Times New Roman" w:cs="Times New Roman"/>
          <w:b/>
          <w:bCs/>
        </w:rPr>
        <w:t xml:space="preserve">Vacate in Public Housing – </w:t>
      </w:r>
      <w:r>
        <w:rPr>
          <w:rFonts w:ascii="Times New Roman" w:hAnsi="Times New Roman" w:cs="Times New Roman"/>
        </w:rPr>
        <w:t>(5 assistance no longer needed, 4 terminated, 4 voluntary)</w:t>
      </w:r>
    </w:p>
    <w:p w14:paraId="716E26D8" w14:textId="77777777" w:rsidR="00E10C18" w:rsidRDefault="00E10C18" w:rsidP="00E10C18">
      <w:pPr>
        <w:pStyle w:val="ListParagraph"/>
        <w:spacing w:after="0" w:line="240" w:lineRule="auto"/>
        <w:rPr>
          <w:rFonts w:ascii="Times New Roman" w:hAnsi="Times New Roman" w:cs="Times New Roman"/>
        </w:rPr>
      </w:pPr>
    </w:p>
    <w:p w14:paraId="29D51B11" w14:textId="77777777" w:rsidR="00E10C18" w:rsidRPr="008051D2" w:rsidRDefault="00E10C18" w:rsidP="00E10C18">
      <w:r>
        <w:tab/>
      </w:r>
    </w:p>
    <w:p w14:paraId="6F7C128C" w14:textId="77777777" w:rsidR="00E10C18" w:rsidRPr="00D42519" w:rsidRDefault="00E10C18" w:rsidP="00E10C18">
      <w:pPr>
        <w:rPr>
          <w:b/>
        </w:rPr>
      </w:pPr>
      <w:r w:rsidRPr="00D42519">
        <w:rPr>
          <w:b/>
        </w:rPr>
        <w:t>Capital Projects &amp; General Property (not capital fund) Projects – In Progress</w:t>
      </w:r>
    </w:p>
    <w:p w14:paraId="05E0679E" w14:textId="77777777" w:rsidR="00E10C18" w:rsidRPr="002B197F" w:rsidRDefault="00E10C18" w:rsidP="00E10C18">
      <w:pPr>
        <w:pStyle w:val="ListParagraph"/>
        <w:numPr>
          <w:ilvl w:val="0"/>
          <w:numId w:val="15"/>
        </w:numPr>
        <w:spacing w:after="0" w:line="240" w:lineRule="auto"/>
        <w:ind w:left="720"/>
        <w:rPr>
          <w:rFonts w:ascii="Times New Roman" w:hAnsi="Times New Roman" w:cs="Times New Roman"/>
        </w:rPr>
      </w:pPr>
      <w:r>
        <w:rPr>
          <w:rFonts w:ascii="Times New Roman" w:hAnsi="Times New Roman" w:cs="Times New Roman"/>
        </w:rPr>
        <w:t>Briarwood-We are replacing the waste lines at Briarwood E building.  This work began on April 5 and should be completed by mid-May.  On schedule.</w:t>
      </w:r>
    </w:p>
    <w:p w14:paraId="0CF3DB76" w14:textId="77777777" w:rsidR="00E10C18" w:rsidRDefault="00E10C18" w:rsidP="00E10C18">
      <w:pPr>
        <w:pStyle w:val="ListParagraph"/>
        <w:numPr>
          <w:ilvl w:val="0"/>
          <w:numId w:val="15"/>
        </w:numPr>
        <w:spacing w:after="0" w:line="240" w:lineRule="auto"/>
        <w:ind w:left="720"/>
        <w:rPr>
          <w:rFonts w:ascii="Times New Roman" w:hAnsi="Times New Roman" w:cs="Times New Roman"/>
        </w:rPr>
      </w:pPr>
      <w:r>
        <w:rPr>
          <w:rFonts w:ascii="Times New Roman" w:hAnsi="Times New Roman" w:cs="Times New Roman"/>
        </w:rPr>
        <w:t>Civic-4 kitchens done and are set for inspection this week.  New chute should take 6-8 weeks to construct.</w:t>
      </w:r>
    </w:p>
    <w:p w14:paraId="02370727" w14:textId="77777777" w:rsidR="00E10C18" w:rsidRPr="00AA459D" w:rsidRDefault="00E10C18" w:rsidP="00E10C18">
      <w:pPr>
        <w:pStyle w:val="ListParagraph"/>
        <w:numPr>
          <w:ilvl w:val="0"/>
          <w:numId w:val="15"/>
        </w:numPr>
        <w:spacing w:after="0" w:line="240" w:lineRule="auto"/>
        <w:ind w:left="720"/>
        <w:rPr>
          <w:rFonts w:ascii="Times New Roman" w:hAnsi="Times New Roman" w:cs="Times New Roman"/>
        </w:rPr>
      </w:pPr>
      <w:r>
        <w:rPr>
          <w:rFonts w:ascii="Times New Roman" w:hAnsi="Times New Roman" w:cs="Times New Roman"/>
        </w:rPr>
        <w:t>West Gurler building hit by a car on South side.  Repairs nearly complete and DCRDC has been informed.</w:t>
      </w:r>
    </w:p>
    <w:p w14:paraId="141A0903" w14:textId="77777777" w:rsidR="00E10C18" w:rsidRPr="00B85CEC" w:rsidRDefault="00E10C18" w:rsidP="00E10C18">
      <w:pPr>
        <w:pStyle w:val="ListParagraph"/>
        <w:numPr>
          <w:ilvl w:val="0"/>
          <w:numId w:val="15"/>
        </w:numPr>
        <w:spacing w:after="0" w:line="240" w:lineRule="auto"/>
        <w:ind w:left="720"/>
        <w:rPr>
          <w:rFonts w:ascii="Times New Roman" w:hAnsi="Times New Roman" w:cs="Times New Roman"/>
        </w:rPr>
      </w:pPr>
      <w:r>
        <w:rPr>
          <w:rFonts w:ascii="Times New Roman" w:hAnsi="Times New Roman" w:cs="Times New Roman"/>
        </w:rPr>
        <w:t>Interest in pursuing AC unit at TSP this year?  We could go out to bid and perhaps start the work “off-season” in the Fall.</w:t>
      </w:r>
    </w:p>
    <w:p w14:paraId="45D86127" w14:textId="77777777" w:rsidR="00E10C18" w:rsidRPr="001A7AFE" w:rsidRDefault="00E10C18" w:rsidP="00E10C18">
      <w:pPr>
        <w:pStyle w:val="ListParagraph"/>
        <w:numPr>
          <w:ilvl w:val="0"/>
          <w:numId w:val="15"/>
        </w:numPr>
        <w:spacing w:after="0" w:line="240" w:lineRule="auto"/>
        <w:ind w:left="720"/>
        <w:rPr>
          <w:rFonts w:ascii="Times New Roman" w:hAnsi="Times New Roman" w:cs="Times New Roman"/>
        </w:rPr>
      </w:pPr>
      <w:r w:rsidRPr="000A30F6">
        <w:rPr>
          <w:rFonts w:ascii="Times New Roman" w:hAnsi="Times New Roman" w:cs="Times New Roman"/>
          <w:b/>
        </w:rPr>
        <w:lastRenderedPageBreak/>
        <w:t xml:space="preserve">General: </w:t>
      </w:r>
    </w:p>
    <w:p w14:paraId="1913F454" w14:textId="77777777" w:rsidR="00E10C18" w:rsidRPr="009211F0" w:rsidRDefault="00E10C18" w:rsidP="00E10C18">
      <w:pPr>
        <w:pStyle w:val="ListParagraph"/>
        <w:numPr>
          <w:ilvl w:val="0"/>
          <w:numId w:val="15"/>
        </w:numPr>
        <w:spacing w:after="0" w:line="240" w:lineRule="auto"/>
        <w:ind w:left="720"/>
        <w:rPr>
          <w:rFonts w:ascii="Times New Roman" w:hAnsi="Times New Roman" w:cs="Times New Roman"/>
        </w:rPr>
      </w:pPr>
      <w:r>
        <w:rPr>
          <w:rFonts w:ascii="Times New Roman" w:hAnsi="Times New Roman" w:cs="Times New Roman"/>
        </w:rPr>
        <w:t>SEMAP processing done and indicates we will remain a “high performing HA”</w:t>
      </w:r>
    </w:p>
    <w:p w14:paraId="2D910838" w14:textId="77777777" w:rsidR="00E10C18" w:rsidRPr="001A7AFE" w:rsidRDefault="00E10C18" w:rsidP="00E10C18">
      <w:pPr>
        <w:pStyle w:val="ListParagraph"/>
        <w:numPr>
          <w:ilvl w:val="0"/>
          <w:numId w:val="15"/>
        </w:numPr>
        <w:spacing w:after="0" w:line="240" w:lineRule="auto"/>
        <w:ind w:left="720"/>
        <w:rPr>
          <w:rFonts w:ascii="Times New Roman" w:hAnsi="Times New Roman" w:cs="Times New Roman"/>
        </w:rPr>
      </w:pPr>
      <w:r>
        <w:rPr>
          <w:rFonts w:ascii="Times New Roman" w:hAnsi="Times New Roman" w:cs="Times New Roman"/>
          <w:bCs/>
        </w:rPr>
        <w:t>Public Housing is at 98.3% occupancy</w:t>
      </w:r>
    </w:p>
    <w:p w14:paraId="2FF50DAF" w14:textId="77777777" w:rsidR="00E10C18" w:rsidRPr="0095009F" w:rsidRDefault="00E10C18" w:rsidP="00E10C18">
      <w:pPr>
        <w:pStyle w:val="ListParagraph"/>
        <w:numPr>
          <w:ilvl w:val="0"/>
          <w:numId w:val="15"/>
        </w:numPr>
        <w:spacing w:after="0" w:line="240" w:lineRule="auto"/>
        <w:ind w:left="720"/>
        <w:rPr>
          <w:rFonts w:ascii="Times New Roman" w:hAnsi="Times New Roman" w:cs="Times New Roman"/>
        </w:rPr>
      </w:pPr>
      <w:r>
        <w:rPr>
          <w:rFonts w:ascii="Times New Roman" w:hAnsi="Times New Roman" w:cs="Times New Roman"/>
          <w:bCs/>
        </w:rPr>
        <w:t>HCV utilization increased by 1 voucher last month</w:t>
      </w:r>
    </w:p>
    <w:p w14:paraId="671AB509" w14:textId="77777777" w:rsidR="00E10C18" w:rsidRPr="0002522D" w:rsidRDefault="00E10C18" w:rsidP="00E10C18">
      <w:pPr>
        <w:pStyle w:val="ListParagraph"/>
        <w:numPr>
          <w:ilvl w:val="0"/>
          <w:numId w:val="15"/>
        </w:numPr>
        <w:spacing w:after="0" w:line="240" w:lineRule="auto"/>
        <w:ind w:left="720"/>
        <w:rPr>
          <w:rFonts w:ascii="Times New Roman" w:hAnsi="Times New Roman" w:cs="Times New Roman"/>
        </w:rPr>
      </w:pPr>
      <w:r w:rsidRPr="0002522D">
        <w:rPr>
          <w:rFonts w:ascii="Times New Roman" w:hAnsi="Times New Roman" w:cs="Times New Roman"/>
        </w:rPr>
        <w:t xml:space="preserve">Next HACD Board meeting is scheduled for </w:t>
      </w:r>
      <w:r w:rsidRPr="0002522D">
        <w:rPr>
          <w:rFonts w:ascii="Times New Roman" w:hAnsi="Times New Roman" w:cs="Times New Roman"/>
          <w:bCs/>
        </w:rPr>
        <w:t xml:space="preserve">Tuesday, </w:t>
      </w:r>
      <w:r>
        <w:rPr>
          <w:rFonts w:ascii="Times New Roman" w:hAnsi="Times New Roman" w:cs="Times New Roman"/>
          <w:bCs/>
        </w:rPr>
        <w:t>May 16</w:t>
      </w:r>
      <w:r w:rsidRPr="0002522D">
        <w:rPr>
          <w:rFonts w:ascii="Times New Roman" w:hAnsi="Times New Roman" w:cs="Times New Roman"/>
          <w:bCs/>
        </w:rPr>
        <w:t>, 202</w:t>
      </w:r>
      <w:r>
        <w:rPr>
          <w:rFonts w:ascii="Times New Roman" w:hAnsi="Times New Roman" w:cs="Times New Roman"/>
          <w:bCs/>
        </w:rPr>
        <w:t>3</w:t>
      </w:r>
      <w:r w:rsidRPr="0002522D">
        <w:rPr>
          <w:rFonts w:ascii="Times New Roman" w:hAnsi="Times New Roman" w:cs="Times New Roman"/>
          <w:bCs/>
        </w:rPr>
        <w:t>.</w:t>
      </w:r>
      <w:r w:rsidRPr="0002522D">
        <w:rPr>
          <w:rFonts w:ascii="Times New Roman" w:hAnsi="Times New Roman" w:cs="Times New Roman"/>
          <w:b/>
        </w:rPr>
        <w:t xml:space="preserve">  </w:t>
      </w:r>
    </w:p>
    <w:bookmarkEnd w:id="0"/>
    <w:p w14:paraId="31C4DD40" w14:textId="0080171C" w:rsidR="0071492E" w:rsidRDefault="0071492E" w:rsidP="00744D74">
      <w:pPr>
        <w:rPr>
          <w:szCs w:val="20"/>
        </w:rPr>
      </w:pPr>
    </w:p>
    <w:p w14:paraId="4CDF48C7" w14:textId="77777777" w:rsidR="00FD30CE" w:rsidRDefault="00FD30CE" w:rsidP="00E55BEF">
      <w:pPr>
        <w:ind w:firstLine="720"/>
        <w:rPr>
          <w:b/>
          <w:bCs/>
          <w:sz w:val="24"/>
          <w:u w:val="single"/>
        </w:rPr>
      </w:pPr>
    </w:p>
    <w:p w14:paraId="4687AA2D" w14:textId="1BE60469" w:rsidR="00345C43" w:rsidRDefault="00DD6A10" w:rsidP="00744D74">
      <w:pPr>
        <w:ind w:firstLine="720"/>
        <w:rPr>
          <w:b/>
          <w:bCs/>
          <w:sz w:val="24"/>
        </w:rPr>
      </w:pPr>
      <w:r w:rsidRPr="00FF00A6">
        <w:rPr>
          <w:b/>
          <w:bCs/>
          <w:sz w:val="24"/>
          <w:u w:val="single"/>
        </w:rPr>
        <w:t>Reports of Committees</w:t>
      </w:r>
      <w:r w:rsidRPr="00FF00A6">
        <w:rPr>
          <w:b/>
          <w:bCs/>
          <w:sz w:val="24"/>
        </w:rPr>
        <w:t>. None</w:t>
      </w:r>
    </w:p>
    <w:p w14:paraId="389524EA" w14:textId="77777777" w:rsidR="00FD30CE" w:rsidRDefault="00FD30CE" w:rsidP="00765707">
      <w:pPr>
        <w:tabs>
          <w:tab w:val="center" w:pos="4680"/>
        </w:tabs>
        <w:jc w:val="center"/>
        <w:rPr>
          <w:b/>
          <w:bCs/>
          <w:sz w:val="24"/>
          <w:u w:val="single"/>
        </w:rPr>
      </w:pPr>
    </w:p>
    <w:p w14:paraId="01604E02" w14:textId="3B46DBC5" w:rsidR="009560D6" w:rsidRDefault="00345C43" w:rsidP="00333AC3">
      <w:pPr>
        <w:widowControl/>
        <w:autoSpaceDE/>
        <w:autoSpaceDN/>
        <w:adjustRightInd/>
        <w:ind w:firstLine="720"/>
        <w:rPr>
          <w:b/>
          <w:bCs/>
          <w:sz w:val="24"/>
        </w:rPr>
      </w:pPr>
      <w:r w:rsidRPr="00FF00A6">
        <w:rPr>
          <w:b/>
          <w:bCs/>
          <w:sz w:val="24"/>
          <w:u w:val="single"/>
        </w:rPr>
        <w:t>Re</w:t>
      </w:r>
      <w:r>
        <w:rPr>
          <w:b/>
          <w:bCs/>
          <w:sz w:val="24"/>
          <w:u w:val="single"/>
        </w:rPr>
        <w:t>solutions</w:t>
      </w:r>
      <w:r w:rsidRPr="00FF00A6">
        <w:rPr>
          <w:b/>
          <w:bCs/>
          <w:sz w:val="24"/>
        </w:rPr>
        <w:t xml:space="preserve">. </w:t>
      </w:r>
      <w:r w:rsidR="009560D6">
        <w:rPr>
          <w:b/>
          <w:bCs/>
          <w:sz w:val="24"/>
        </w:rPr>
        <w:t xml:space="preserve"> </w:t>
      </w:r>
      <w:r w:rsidR="009560D6">
        <w:rPr>
          <w:sz w:val="24"/>
        </w:rPr>
        <w:t xml:space="preserve">The Board was presented with </w:t>
      </w:r>
      <w:r w:rsidR="009560D6" w:rsidRPr="00333AC3">
        <w:rPr>
          <w:b/>
          <w:bCs/>
          <w:sz w:val="24"/>
          <w:u w:val="single"/>
        </w:rPr>
        <w:t>Resolution</w:t>
      </w:r>
      <w:r w:rsidR="000B1DB1" w:rsidRPr="00333AC3">
        <w:rPr>
          <w:b/>
          <w:bCs/>
          <w:sz w:val="24"/>
          <w:u w:val="single"/>
        </w:rPr>
        <w:t xml:space="preserve"> </w:t>
      </w:r>
      <w:r w:rsidR="00AB1431">
        <w:rPr>
          <w:b/>
          <w:bCs/>
          <w:sz w:val="24"/>
          <w:u w:val="single"/>
        </w:rPr>
        <w:t>24-01</w:t>
      </w:r>
      <w:r w:rsidR="009560D6" w:rsidRPr="00333AC3">
        <w:rPr>
          <w:b/>
          <w:bCs/>
          <w:sz w:val="24"/>
          <w:u w:val="single"/>
        </w:rPr>
        <w:t xml:space="preserve"> </w:t>
      </w:r>
      <w:r w:rsidR="00AB1431">
        <w:rPr>
          <w:b/>
          <w:bCs/>
          <w:sz w:val="24"/>
          <w:u w:val="single"/>
        </w:rPr>
        <w:t>FY23 SEMAP Certification</w:t>
      </w:r>
      <w:r w:rsidR="00333AC3">
        <w:rPr>
          <w:b/>
          <w:bCs/>
          <w:sz w:val="24"/>
        </w:rPr>
        <w:t xml:space="preserve">.  </w:t>
      </w:r>
      <w:r w:rsidR="00AB1431" w:rsidRPr="00863B0F">
        <w:rPr>
          <w:bCs/>
          <w:sz w:val="24"/>
        </w:rPr>
        <w:t xml:space="preserve">Pursuant to 24 CFR 985.101, PHAs administering a Section 8 tenant-based assistance program must submit an annual Section 8 Management Assessment Program Certification within 60 days after the end of its fiscal year.  Staff have completed the internal audit and prepared Certification for HUD 52648 for submission of agency performance.  </w:t>
      </w:r>
    </w:p>
    <w:p w14:paraId="3E094EAB" w14:textId="30DCA035" w:rsidR="009560D6" w:rsidRDefault="009560D6" w:rsidP="009560D6">
      <w:pPr>
        <w:widowControl/>
        <w:autoSpaceDE/>
        <w:autoSpaceDN/>
        <w:adjustRightInd/>
        <w:ind w:firstLine="720"/>
        <w:rPr>
          <w:sz w:val="24"/>
        </w:rPr>
      </w:pPr>
      <w:r>
        <w:rPr>
          <w:sz w:val="24"/>
        </w:rPr>
        <w:t xml:space="preserve">Commissioner </w:t>
      </w:r>
      <w:r w:rsidR="00AB1431">
        <w:rPr>
          <w:sz w:val="24"/>
        </w:rPr>
        <w:t>Bemis</w:t>
      </w:r>
      <w:r>
        <w:rPr>
          <w:sz w:val="24"/>
        </w:rPr>
        <w:t xml:space="preserve"> made a motion to approve the resolution.  Commissioner </w:t>
      </w:r>
      <w:r w:rsidR="00AB1431">
        <w:rPr>
          <w:sz w:val="24"/>
        </w:rPr>
        <w:t>Adjegan</w:t>
      </w:r>
      <w:r>
        <w:rPr>
          <w:sz w:val="24"/>
        </w:rPr>
        <w:t xml:space="preserve"> seconded the motion.  The Ayes and Nays were as follows: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3040"/>
      </w:tblGrid>
      <w:tr w:rsidR="009560D6" w:rsidRPr="008A65A5" w14:paraId="525CF63A" w14:textId="77777777" w:rsidTr="00556858">
        <w:trPr>
          <w:jc w:val="center"/>
        </w:trPr>
        <w:tc>
          <w:tcPr>
            <w:tcW w:w="3359" w:type="dxa"/>
          </w:tcPr>
          <w:p w14:paraId="59BC7F1B" w14:textId="77777777" w:rsidR="009560D6" w:rsidRPr="008A65A5" w:rsidRDefault="009560D6" w:rsidP="00556858">
            <w:pPr>
              <w:jc w:val="center"/>
              <w:rPr>
                <w:sz w:val="24"/>
              </w:rPr>
            </w:pPr>
            <w:r w:rsidRPr="00A54168">
              <w:rPr>
                <w:b/>
                <w:sz w:val="24"/>
                <w:u w:val="single"/>
              </w:rPr>
              <w:t>Ayes</w:t>
            </w:r>
          </w:p>
        </w:tc>
        <w:tc>
          <w:tcPr>
            <w:tcW w:w="3040" w:type="dxa"/>
          </w:tcPr>
          <w:p w14:paraId="2F650AD2" w14:textId="77777777" w:rsidR="009560D6" w:rsidRPr="008A65A5" w:rsidRDefault="009560D6" w:rsidP="00556858">
            <w:pPr>
              <w:jc w:val="center"/>
              <w:rPr>
                <w:sz w:val="24"/>
              </w:rPr>
            </w:pPr>
            <w:r w:rsidRPr="00A54168">
              <w:rPr>
                <w:b/>
                <w:sz w:val="24"/>
                <w:u w:val="single"/>
              </w:rPr>
              <w:t>Nays</w:t>
            </w:r>
          </w:p>
        </w:tc>
      </w:tr>
      <w:tr w:rsidR="009560D6" w:rsidRPr="008A65A5" w14:paraId="54ABB3CB" w14:textId="77777777" w:rsidTr="00556858">
        <w:trPr>
          <w:jc w:val="center"/>
        </w:trPr>
        <w:tc>
          <w:tcPr>
            <w:tcW w:w="3359" w:type="dxa"/>
          </w:tcPr>
          <w:p w14:paraId="151347B4" w14:textId="77777777" w:rsidR="00333AC3" w:rsidRDefault="00333AC3" w:rsidP="00333AC3">
            <w:pPr>
              <w:jc w:val="center"/>
              <w:rPr>
                <w:sz w:val="24"/>
              </w:rPr>
            </w:pPr>
            <w:r w:rsidRPr="00863B0F">
              <w:rPr>
                <w:sz w:val="24"/>
              </w:rPr>
              <w:t xml:space="preserve">Herodote Hounsrou Adjegan </w:t>
            </w:r>
          </w:p>
          <w:p w14:paraId="7A5F2CB8" w14:textId="77777777" w:rsidR="009560D6" w:rsidRDefault="009560D6" w:rsidP="00556858">
            <w:pPr>
              <w:jc w:val="center"/>
              <w:rPr>
                <w:sz w:val="24"/>
              </w:rPr>
            </w:pPr>
            <w:r>
              <w:rPr>
                <w:sz w:val="24"/>
              </w:rPr>
              <w:t>Ron Bemis</w:t>
            </w:r>
          </w:p>
          <w:p w14:paraId="76B57192" w14:textId="1D33F7E3" w:rsidR="009560D6" w:rsidRDefault="00333AC3" w:rsidP="009560D6">
            <w:pPr>
              <w:jc w:val="center"/>
              <w:rPr>
                <w:sz w:val="24"/>
              </w:rPr>
            </w:pPr>
            <w:r>
              <w:rPr>
                <w:sz w:val="24"/>
              </w:rPr>
              <w:t>Sabrina Nicholson</w:t>
            </w:r>
          </w:p>
          <w:p w14:paraId="6DB981D9" w14:textId="36B7E4C6" w:rsidR="00333AC3" w:rsidRDefault="00333AC3" w:rsidP="009560D6">
            <w:pPr>
              <w:jc w:val="center"/>
              <w:rPr>
                <w:sz w:val="24"/>
              </w:rPr>
            </w:pPr>
            <w:r>
              <w:rPr>
                <w:sz w:val="24"/>
              </w:rPr>
              <w:t>Ging Smith</w:t>
            </w:r>
          </w:p>
          <w:p w14:paraId="1B4F4D01" w14:textId="4C49E7F8" w:rsidR="00A20CA6" w:rsidRDefault="009560D6" w:rsidP="00A20CA6">
            <w:pPr>
              <w:jc w:val="center"/>
              <w:rPr>
                <w:sz w:val="24"/>
              </w:rPr>
            </w:pPr>
            <w:r w:rsidRPr="00AF461E">
              <w:rPr>
                <w:sz w:val="24"/>
              </w:rPr>
              <w:t>Jerry Wahlstrom</w:t>
            </w:r>
          </w:p>
          <w:p w14:paraId="2AA872F9" w14:textId="0D37F0A4" w:rsidR="00333AC3" w:rsidRPr="008A65A5" w:rsidRDefault="00333AC3" w:rsidP="00333AC3">
            <w:pPr>
              <w:rPr>
                <w:sz w:val="24"/>
              </w:rPr>
            </w:pPr>
          </w:p>
        </w:tc>
        <w:tc>
          <w:tcPr>
            <w:tcW w:w="3040" w:type="dxa"/>
          </w:tcPr>
          <w:p w14:paraId="1B4F84F0" w14:textId="77777777" w:rsidR="009560D6" w:rsidRPr="00AF461E" w:rsidRDefault="009560D6" w:rsidP="00556858">
            <w:pPr>
              <w:jc w:val="center"/>
              <w:rPr>
                <w:sz w:val="24"/>
              </w:rPr>
            </w:pPr>
          </w:p>
        </w:tc>
      </w:tr>
    </w:tbl>
    <w:p w14:paraId="376D77DA" w14:textId="0CE8DAAC" w:rsidR="00A20CA6" w:rsidRDefault="00A20CA6" w:rsidP="00A20CA6">
      <w:pPr>
        <w:ind w:firstLine="720"/>
        <w:rPr>
          <w:sz w:val="24"/>
        </w:rPr>
      </w:pPr>
      <w:r w:rsidRPr="00B829BC">
        <w:rPr>
          <w:sz w:val="24"/>
        </w:rPr>
        <w:t xml:space="preserve">All were in favor, none opposed.  Motion then carried. </w:t>
      </w:r>
    </w:p>
    <w:p w14:paraId="57FB2F48" w14:textId="77777777" w:rsidR="00A20CA6" w:rsidRDefault="00A20CA6" w:rsidP="00A20CA6">
      <w:pPr>
        <w:ind w:firstLine="720"/>
        <w:rPr>
          <w:sz w:val="24"/>
        </w:rPr>
      </w:pPr>
    </w:p>
    <w:p w14:paraId="3AE835CB" w14:textId="407B0083" w:rsidR="00CA6E84" w:rsidRPr="00ED75CC" w:rsidRDefault="00522465" w:rsidP="00333AC3">
      <w:pPr>
        <w:widowControl/>
        <w:autoSpaceDE/>
        <w:autoSpaceDN/>
        <w:adjustRightInd/>
        <w:ind w:firstLine="720"/>
        <w:rPr>
          <w:b/>
          <w:bCs/>
          <w:sz w:val="24"/>
        </w:rPr>
      </w:pPr>
      <w:r>
        <w:rPr>
          <w:b/>
          <w:bCs/>
          <w:sz w:val="24"/>
          <w:u w:val="single"/>
        </w:rPr>
        <w:t>Old</w:t>
      </w:r>
      <w:r w:rsidRPr="00AF461E">
        <w:rPr>
          <w:b/>
          <w:bCs/>
          <w:sz w:val="24"/>
          <w:u w:val="single"/>
        </w:rPr>
        <w:t xml:space="preserve"> Business</w:t>
      </w:r>
      <w:r w:rsidRPr="00522465">
        <w:rPr>
          <w:b/>
          <w:bCs/>
          <w:i/>
          <w:iCs/>
          <w:sz w:val="24"/>
          <w:u w:val="single"/>
        </w:rPr>
        <w:t>.</w:t>
      </w:r>
      <w:r w:rsidRPr="00522465">
        <w:rPr>
          <w:b/>
          <w:bCs/>
          <w:sz w:val="24"/>
        </w:rPr>
        <w:t xml:space="preserve"> </w:t>
      </w:r>
      <w:r w:rsidR="00490E12">
        <w:rPr>
          <w:sz w:val="24"/>
        </w:rPr>
        <w:t xml:space="preserve"> </w:t>
      </w:r>
      <w:r w:rsidR="00345C43">
        <w:rPr>
          <w:b/>
          <w:bCs/>
          <w:sz w:val="24"/>
        </w:rPr>
        <w:t>None</w:t>
      </w:r>
    </w:p>
    <w:p w14:paraId="59FB8191" w14:textId="77777777" w:rsidR="000366E9" w:rsidRPr="00522465" w:rsidRDefault="000366E9" w:rsidP="00ED75CC">
      <w:pPr>
        <w:rPr>
          <w:szCs w:val="20"/>
        </w:rPr>
      </w:pPr>
    </w:p>
    <w:p w14:paraId="7B175351" w14:textId="13698A8A" w:rsidR="00822654" w:rsidRPr="00AB1431" w:rsidRDefault="00F7386F" w:rsidP="00FB21D1">
      <w:pPr>
        <w:ind w:firstLine="720"/>
        <w:rPr>
          <w:sz w:val="24"/>
        </w:rPr>
      </w:pPr>
      <w:r w:rsidRPr="00AF461E">
        <w:rPr>
          <w:b/>
          <w:bCs/>
          <w:sz w:val="24"/>
          <w:u w:val="single"/>
        </w:rPr>
        <w:t>New Business</w:t>
      </w:r>
      <w:r w:rsidR="00DD6A10" w:rsidRPr="00AF461E">
        <w:rPr>
          <w:i/>
          <w:iCs/>
          <w:sz w:val="24"/>
          <w:u w:val="single"/>
        </w:rPr>
        <w:t>.</w:t>
      </w:r>
      <w:r w:rsidRPr="00AF461E">
        <w:rPr>
          <w:i/>
          <w:iCs/>
          <w:sz w:val="24"/>
        </w:rPr>
        <w:t xml:space="preserve"> </w:t>
      </w:r>
      <w:r w:rsidR="00822654" w:rsidRPr="00AF461E">
        <w:rPr>
          <w:i/>
          <w:iCs/>
          <w:sz w:val="24"/>
        </w:rPr>
        <w:t xml:space="preserve"> </w:t>
      </w:r>
      <w:r w:rsidR="00AB1431">
        <w:rPr>
          <w:sz w:val="24"/>
        </w:rPr>
        <w:t>Commissioner Bemis announced he will not make the next Board Meeting.  Commissioner Adjegan also presented the possibility that he may have a conflict.</w:t>
      </w:r>
    </w:p>
    <w:p w14:paraId="3447F9B0" w14:textId="27EFB5F8" w:rsidR="00822654" w:rsidRDefault="00822654" w:rsidP="00822654">
      <w:pPr>
        <w:ind w:firstLine="720"/>
        <w:rPr>
          <w:szCs w:val="20"/>
        </w:rPr>
      </w:pPr>
    </w:p>
    <w:p w14:paraId="63D36E31" w14:textId="026F0682" w:rsidR="00376FD3" w:rsidRPr="00AF461E" w:rsidRDefault="00284321" w:rsidP="00F55F71">
      <w:pPr>
        <w:ind w:firstLine="720"/>
        <w:rPr>
          <w:sz w:val="24"/>
        </w:rPr>
      </w:pPr>
      <w:r w:rsidRPr="00AF461E">
        <w:rPr>
          <w:b/>
          <w:bCs/>
          <w:sz w:val="24"/>
          <w:u w:val="single"/>
        </w:rPr>
        <w:t>Adjournment</w:t>
      </w:r>
      <w:r w:rsidRPr="00AF461E">
        <w:rPr>
          <w:sz w:val="24"/>
        </w:rPr>
        <w:t xml:space="preserve">.  </w:t>
      </w:r>
      <w:r w:rsidR="0041097F" w:rsidRPr="00AF461E">
        <w:rPr>
          <w:sz w:val="24"/>
        </w:rPr>
        <w:t>T</w:t>
      </w:r>
      <w:r w:rsidR="00820400" w:rsidRPr="00AF461E">
        <w:rPr>
          <w:sz w:val="24"/>
        </w:rPr>
        <w:t>here being no further business to come before the Commissioners,</w:t>
      </w:r>
      <w:r w:rsidR="00D521F9" w:rsidRPr="00AF461E">
        <w:rPr>
          <w:sz w:val="24"/>
        </w:rPr>
        <w:t xml:space="preserve"> Chairperson </w:t>
      </w:r>
      <w:r w:rsidR="00F7386F" w:rsidRPr="00AF461E">
        <w:rPr>
          <w:sz w:val="24"/>
        </w:rPr>
        <w:t>Wahlstrom</w:t>
      </w:r>
      <w:r w:rsidR="00D521F9" w:rsidRPr="00AF461E">
        <w:rPr>
          <w:sz w:val="24"/>
        </w:rPr>
        <w:t xml:space="preserve"> </w:t>
      </w:r>
      <w:r w:rsidR="00E90281" w:rsidRPr="00AF461E">
        <w:rPr>
          <w:sz w:val="24"/>
        </w:rPr>
        <w:t xml:space="preserve">asked for a Motion to adjourn the regular meeting.  Commissioner </w:t>
      </w:r>
      <w:r w:rsidR="00AB1431">
        <w:rPr>
          <w:sz w:val="24"/>
        </w:rPr>
        <w:t>Adjegan</w:t>
      </w:r>
      <w:r w:rsidR="00E90281" w:rsidRPr="00AF461E">
        <w:rPr>
          <w:sz w:val="24"/>
        </w:rPr>
        <w:t xml:space="preserve"> made a motion to adjourn.  Commissioner </w:t>
      </w:r>
      <w:r w:rsidR="00AB1431">
        <w:rPr>
          <w:sz w:val="24"/>
        </w:rPr>
        <w:t>Nicholson</w:t>
      </w:r>
      <w:r w:rsidR="00E90281" w:rsidRPr="00AF461E">
        <w:rPr>
          <w:sz w:val="24"/>
        </w:rPr>
        <w:t xml:space="preserve"> seconded the Motion. </w:t>
      </w:r>
      <w:r w:rsidR="00376FD3" w:rsidRPr="00AF461E">
        <w:rPr>
          <w:sz w:val="24"/>
        </w:rPr>
        <w:t xml:space="preserve"> The Ayes and Nays were as follows:</w:t>
      </w:r>
    </w:p>
    <w:p w14:paraId="7ED2C667" w14:textId="6C1ABAA8" w:rsidR="00376FD3" w:rsidRPr="006824E9" w:rsidRDefault="00376FD3" w:rsidP="00F55F71">
      <w:pPr>
        <w:ind w:firstLine="720"/>
        <w:rPr>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3040"/>
      </w:tblGrid>
      <w:tr w:rsidR="00AF461E" w:rsidRPr="00AF461E" w14:paraId="738FB85C" w14:textId="77777777" w:rsidTr="00165235">
        <w:trPr>
          <w:jc w:val="center"/>
        </w:trPr>
        <w:tc>
          <w:tcPr>
            <w:tcW w:w="3359" w:type="dxa"/>
          </w:tcPr>
          <w:p w14:paraId="47CEF23E" w14:textId="77777777" w:rsidR="00376FD3" w:rsidRPr="00AF461E" w:rsidRDefault="00376FD3" w:rsidP="00165235">
            <w:pPr>
              <w:jc w:val="center"/>
              <w:rPr>
                <w:b/>
                <w:sz w:val="24"/>
                <w:highlight w:val="yellow"/>
                <w:u w:val="single"/>
              </w:rPr>
            </w:pPr>
            <w:r w:rsidRPr="00AF461E">
              <w:rPr>
                <w:b/>
                <w:sz w:val="24"/>
                <w:u w:val="single"/>
              </w:rPr>
              <w:t>Ayes</w:t>
            </w:r>
          </w:p>
        </w:tc>
        <w:tc>
          <w:tcPr>
            <w:tcW w:w="3040" w:type="dxa"/>
          </w:tcPr>
          <w:p w14:paraId="69300DD6" w14:textId="77777777" w:rsidR="00376FD3" w:rsidRPr="00AF461E" w:rsidRDefault="00376FD3" w:rsidP="00165235">
            <w:pPr>
              <w:jc w:val="center"/>
              <w:rPr>
                <w:b/>
                <w:sz w:val="24"/>
                <w:u w:val="single"/>
              </w:rPr>
            </w:pPr>
            <w:r w:rsidRPr="00AF461E">
              <w:rPr>
                <w:b/>
                <w:sz w:val="24"/>
                <w:u w:val="single"/>
              </w:rPr>
              <w:t>Nays</w:t>
            </w:r>
          </w:p>
        </w:tc>
      </w:tr>
      <w:tr w:rsidR="00AF461E" w:rsidRPr="00AF461E" w14:paraId="6F68BBF9" w14:textId="77777777" w:rsidTr="00165235">
        <w:trPr>
          <w:jc w:val="center"/>
        </w:trPr>
        <w:tc>
          <w:tcPr>
            <w:tcW w:w="3359" w:type="dxa"/>
          </w:tcPr>
          <w:p w14:paraId="1E5A3C4C" w14:textId="77777777" w:rsidR="000B1DB1" w:rsidRDefault="000B1DB1" w:rsidP="000B1DB1">
            <w:pPr>
              <w:jc w:val="center"/>
              <w:rPr>
                <w:sz w:val="24"/>
              </w:rPr>
            </w:pPr>
            <w:r w:rsidRPr="00863B0F">
              <w:rPr>
                <w:sz w:val="24"/>
              </w:rPr>
              <w:t xml:space="preserve">Herodote Hounsrou Adjegan </w:t>
            </w:r>
          </w:p>
          <w:p w14:paraId="1195BBBA" w14:textId="1F1EE47A" w:rsidR="00FD30CE" w:rsidRDefault="00FD30CE" w:rsidP="00D150E0">
            <w:pPr>
              <w:jc w:val="center"/>
              <w:rPr>
                <w:sz w:val="24"/>
              </w:rPr>
            </w:pPr>
            <w:r>
              <w:rPr>
                <w:sz w:val="24"/>
              </w:rPr>
              <w:t>Ron Bemis</w:t>
            </w:r>
          </w:p>
          <w:p w14:paraId="7F2FE419" w14:textId="74BEE71C" w:rsidR="00A20CA6" w:rsidRDefault="00A20CA6" w:rsidP="00D150E0">
            <w:pPr>
              <w:jc w:val="center"/>
              <w:rPr>
                <w:sz w:val="24"/>
              </w:rPr>
            </w:pPr>
            <w:r>
              <w:rPr>
                <w:sz w:val="24"/>
              </w:rPr>
              <w:t>Sabrina Nicholson</w:t>
            </w:r>
          </w:p>
          <w:p w14:paraId="10DBD661" w14:textId="319250EB" w:rsidR="00D150E0" w:rsidRDefault="005D1ACB" w:rsidP="00D150E0">
            <w:pPr>
              <w:jc w:val="center"/>
              <w:rPr>
                <w:sz w:val="24"/>
              </w:rPr>
            </w:pPr>
            <w:r>
              <w:rPr>
                <w:sz w:val="24"/>
              </w:rPr>
              <w:t>Ging Smith</w:t>
            </w:r>
          </w:p>
          <w:p w14:paraId="6E4CA2DE" w14:textId="77777777" w:rsidR="00376FD3" w:rsidRDefault="00B734A2" w:rsidP="009A3508">
            <w:pPr>
              <w:jc w:val="center"/>
              <w:rPr>
                <w:sz w:val="24"/>
              </w:rPr>
            </w:pPr>
            <w:r w:rsidRPr="00AF461E">
              <w:rPr>
                <w:sz w:val="24"/>
              </w:rPr>
              <w:t>Jerry Wahlstrom</w:t>
            </w:r>
          </w:p>
          <w:p w14:paraId="6058B6E0" w14:textId="77777777" w:rsidR="00D150E0" w:rsidRDefault="00D150E0" w:rsidP="009A3508">
            <w:pPr>
              <w:jc w:val="center"/>
              <w:rPr>
                <w:sz w:val="24"/>
                <w:highlight w:val="yellow"/>
              </w:rPr>
            </w:pPr>
          </w:p>
          <w:p w14:paraId="26CEC88B" w14:textId="0D1100CF" w:rsidR="00D150E0" w:rsidRPr="00AF461E" w:rsidRDefault="00D150E0" w:rsidP="009A3508">
            <w:pPr>
              <w:jc w:val="center"/>
              <w:rPr>
                <w:sz w:val="24"/>
                <w:highlight w:val="yellow"/>
              </w:rPr>
            </w:pPr>
          </w:p>
        </w:tc>
        <w:tc>
          <w:tcPr>
            <w:tcW w:w="3040" w:type="dxa"/>
          </w:tcPr>
          <w:p w14:paraId="4F9A5982" w14:textId="77777777" w:rsidR="00376FD3" w:rsidRPr="00AF461E" w:rsidRDefault="00376FD3" w:rsidP="001309B7">
            <w:pPr>
              <w:jc w:val="center"/>
              <w:rPr>
                <w:sz w:val="24"/>
              </w:rPr>
            </w:pPr>
          </w:p>
        </w:tc>
      </w:tr>
    </w:tbl>
    <w:p w14:paraId="054959FD" w14:textId="48028815" w:rsidR="00B829BC" w:rsidRPr="00AF461E" w:rsidRDefault="00E90281" w:rsidP="00AB5F7B">
      <w:pPr>
        <w:ind w:firstLine="720"/>
        <w:rPr>
          <w:sz w:val="24"/>
        </w:rPr>
      </w:pPr>
      <w:r w:rsidRPr="00AF461E">
        <w:rPr>
          <w:sz w:val="24"/>
        </w:rPr>
        <w:t xml:space="preserve">All were in favor, none opposed.  Motion then carried.  </w:t>
      </w:r>
    </w:p>
    <w:p w14:paraId="5C2F2457" w14:textId="2B67397C" w:rsidR="006E6A4C" w:rsidRDefault="006E6A4C" w:rsidP="00994C21">
      <w:pPr>
        <w:widowControl/>
        <w:autoSpaceDE/>
        <w:autoSpaceDN/>
        <w:adjustRightInd/>
        <w:rPr>
          <w:sz w:val="24"/>
        </w:rPr>
      </w:pPr>
    </w:p>
    <w:p w14:paraId="32150983" w14:textId="77777777" w:rsidR="006824E9" w:rsidRPr="00863B0F" w:rsidRDefault="006824E9" w:rsidP="00994C21">
      <w:pPr>
        <w:widowControl/>
        <w:autoSpaceDE/>
        <w:autoSpaceDN/>
        <w:adjustRightInd/>
        <w:rPr>
          <w:sz w:val="24"/>
        </w:rPr>
      </w:pPr>
    </w:p>
    <w:p w14:paraId="56C1A9E0" w14:textId="7DAA0FD5" w:rsidR="00E90281" w:rsidRPr="00EE5E35" w:rsidRDefault="00E90281" w:rsidP="006E6A4C">
      <w:pPr>
        <w:widowControl/>
        <w:autoSpaceDE/>
        <w:autoSpaceDN/>
        <w:adjustRightInd/>
        <w:ind w:firstLine="720"/>
        <w:rPr>
          <w:sz w:val="24"/>
        </w:rPr>
      </w:pPr>
      <w:r w:rsidRPr="00863B0F">
        <w:rPr>
          <w:sz w:val="24"/>
        </w:rPr>
        <w:t xml:space="preserve">The meeting was adjourned at </w:t>
      </w:r>
      <w:r w:rsidR="00AB1431">
        <w:rPr>
          <w:sz w:val="24"/>
        </w:rPr>
        <w:t>3:24</w:t>
      </w:r>
      <w:r w:rsidRPr="00863B0F">
        <w:rPr>
          <w:sz w:val="24"/>
        </w:rPr>
        <w:t xml:space="preserve"> PM until the </w:t>
      </w:r>
      <w:r w:rsidR="0041097F" w:rsidRPr="00863B0F">
        <w:rPr>
          <w:sz w:val="24"/>
        </w:rPr>
        <w:t xml:space="preserve">regular </w:t>
      </w:r>
      <w:r w:rsidRPr="00863B0F">
        <w:rPr>
          <w:sz w:val="24"/>
        </w:rPr>
        <w:t>meeting scheduled to take place</w:t>
      </w:r>
      <w:r w:rsidR="00E11E39" w:rsidRPr="00863B0F">
        <w:rPr>
          <w:sz w:val="24"/>
        </w:rPr>
        <w:t>, in person</w:t>
      </w:r>
      <w:r w:rsidRPr="00863B0F">
        <w:rPr>
          <w:sz w:val="24"/>
        </w:rPr>
        <w:t xml:space="preserve"> </w:t>
      </w:r>
      <w:r w:rsidR="004167EE" w:rsidRPr="00863B0F">
        <w:rPr>
          <w:sz w:val="24"/>
        </w:rPr>
        <w:t>on</w:t>
      </w:r>
      <w:r w:rsidRPr="00863B0F">
        <w:rPr>
          <w:sz w:val="24"/>
        </w:rPr>
        <w:t xml:space="preserve"> </w:t>
      </w:r>
      <w:r w:rsidR="00F471CB" w:rsidRPr="00863B0F">
        <w:rPr>
          <w:sz w:val="24"/>
          <w:u w:val="single"/>
        </w:rPr>
        <w:t>Tuesday</w:t>
      </w:r>
      <w:r w:rsidRPr="00863B0F">
        <w:rPr>
          <w:sz w:val="24"/>
          <w:u w:val="single"/>
        </w:rPr>
        <w:t xml:space="preserve">, </w:t>
      </w:r>
      <w:r w:rsidR="00453FE0">
        <w:rPr>
          <w:sz w:val="24"/>
          <w:u w:val="single"/>
        </w:rPr>
        <w:t>May 16</w:t>
      </w:r>
      <w:r w:rsidRPr="00863B0F">
        <w:rPr>
          <w:sz w:val="24"/>
          <w:u w:val="single"/>
        </w:rPr>
        <w:t xml:space="preserve">, </w:t>
      </w:r>
      <w:r w:rsidR="00877ACE" w:rsidRPr="00863B0F">
        <w:rPr>
          <w:sz w:val="24"/>
          <w:u w:val="single"/>
        </w:rPr>
        <w:t>202</w:t>
      </w:r>
      <w:r w:rsidR="00F505E9">
        <w:rPr>
          <w:sz w:val="24"/>
          <w:u w:val="single"/>
        </w:rPr>
        <w:t>3</w:t>
      </w:r>
      <w:r w:rsidR="00877ACE" w:rsidRPr="00863B0F">
        <w:rPr>
          <w:sz w:val="24"/>
          <w:u w:val="single"/>
        </w:rPr>
        <w:t>,</w:t>
      </w:r>
      <w:r w:rsidRPr="00863B0F">
        <w:rPr>
          <w:sz w:val="24"/>
          <w:u w:val="single"/>
        </w:rPr>
        <w:t xml:space="preserve"> at 2:30 PM </w:t>
      </w:r>
      <w:r w:rsidR="00E11E39" w:rsidRPr="00863B0F">
        <w:rPr>
          <w:sz w:val="24"/>
          <w:u w:val="single"/>
        </w:rPr>
        <w:t>at 310 N. 6</w:t>
      </w:r>
      <w:r w:rsidR="00E11E39" w:rsidRPr="00863B0F">
        <w:rPr>
          <w:sz w:val="24"/>
          <w:u w:val="single"/>
          <w:vertAlign w:val="superscript"/>
        </w:rPr>
        <w:t>th</w:t>
      </w:r>
      <w:r w:rsidR="00E11E39" w:rsidRPr="00863B0F">
        <w:rPr>
          <w:sz w:val="24"/>
          <w:u w:val="single"/>
        </w:rPr>
        <w:t xml:space="preserve"> Street, DeKalb IL 60115</w:t>
      </w:r>
      <w:r w:rsidRPr="00863B0F">
        <w:rPr>
          <w:sz w:val="24"/>
          <w:u w:val="single"/>
        </w:rPr>
        <w:t>.</w:t>
      </w:r>
      <w:r w:rsidR="00EE5E35">
        <w:rPr>
          <w:sz w:val="24"/>
          <w:u w:val="single"/>
        </w:rPr>
        <w:t xml:space="preserve"> </w:t>
      </w:r>
      <w:r w:rsidR="00EE5E35">
        <w:rPr>
          <w:sz w:val="24"/>
        </w:rPr>
        <w:t xml:space="preserve">  </w:t>
      </w:r>
    </w:p>
    <w:p w14:paraId="5E9EEA70" w14:textId="30E62A45" w:rsidR="00A771AB" w:rsidRDefault="00A771AB" w:rsidP="00D808A5">
      <w:pPr>
        <w:ind w:left="3600"/>
        <w:rPr>
          <w:sz w:val="24"/>
        </w:rPr>
      </w:pPr>
    </w:p>
    <w:p w14:paraId="08F074EF" w14:textId="77777777" w:rsidR="00740C5E" w:rsidRPr="00863B0F" w:rsidRDefault="00740C5E" w:rsidP="00D808A5">
      <w:pPr>
        <w:ind w:left="3600"/>
        <w:rPr>
          <w:sz w:val="24"/>
        </w:rPr>
      </w:pPr>
    </w:p>
    <w:p w14:paraId="1194B264" w14:textId="77777777" w:rsidR="00D808A5" w:rsidRPr="00863B0F" w:rsidRDefault="00D808A5" w:rsidP="00D808A5">
      <w:pPr>
        <w:ind w:left="3600"/>
        <w:rPr>
          <w:sz w:val="24"/>
        </w:rPr>
      </w:pPr>
      <w:r w:rsidRPr="00863B0F">
        <w:rPr>
          <w:sz w:val="24"/>
        </w:rPr>
        <w:lastRenderedPageBreak/>
        <w:t>_________________________________</w:t>
      </w:r>
    </w:p>
    <w:p w14:paraId="759CEBA4" w14:textId="77777777" w:rsidR="00D808A5" w:rsidRPr="00863B0F" w:rsidRDefault="00D808A5" w:rsidP="00D808A5">
      <w:pPr>
        <w:ind w:firstLine="5760"/>
        <w:rPr>
          <w:sz w:val="24"/>
        </w:rPr>
      </w:pPr>
      <w:r w:rsidRPr="00863B0F">
        <w:rPr>
          <w:sz w:val="24"/>
        </w:rPr>
        <w:t>CHAIRMAN</w:t>
      </w:r>
    </w:p>
    <w:p w14:paraId="2008DFC0" w14:textId="77777777" w:rsidR="00D808A5" w:rsidRPr="00863B0F" w:rsidRDefault="00D808A5" w:rsidP="00D808A5">
      <w:pPr>
        <w:rPr>
          <w:sz w:val="24"/>
        </w:rPr>
      </w:pPr>
      <w:r w:rsidRPr="00863B0F">
        <w:rPr>
          <w:sz w:val="24"/>
        </w:rPr>
        <w:t>(SEAL)</w:t>
      </w:r>
    </w:p>
    <w:p w14:paraId="0F7C9541" w14:textId="77777777" w:rsidR="00D808A5" w:rsidRPr="00863B0F" w:rsidRDefault="00D808A5" w:rsidP="00D808A5">
      <w:pPr>
        <w:rPr>
          <w:sz w:val="24"/>
        </w:rPr>
      </w:pPr>
    </w:p>
    <w:p w14:paraId="176D0FE6" w14:textId="04C0A6B8" w:rsidR="00D808A5" w:rsidRPr="00863B0F" w:rsidRDefault="00D808A5" w:rsidP="00496C2B">
      <w:pPr>
        <w:tabs>
          <w:tab w:val="right" w:pos="8640"/>
        </w:tabs>
        <w:rPr>
          <w:sz w:val="24"/>
        </w:rPr>
      </w:pPr>
      <w:r w:rsidRPr="00863B0F">
        <w:rPr>
          <w:sz w:val="24"/>
        </w:rPr>
        <w:t>ATTEST:</w:t>
      </w:r>
      <w:r w:rsidRPr="00863B0F">
        <w:rPr>
          <w:sz w:val="24"/>
        </w:rPr>
        <w:tab/>
      </w:r>
    </w:p>
    <w:p w14:paraId="4E079C75" w14:textId="77777777" w:rsidR="00D808A5" w:rsidRPr="00863B0F" w:rsidRDefault="00D808A5" w:rsidP="00D808A5">
      <w:pPr>
        <w:rPr>
          <w:sz w:val="24"/>
        </w:rPr>
      </w:pPr>
      <w:r w:rsidRPr="00863B0F">
        <w:rPr>
          <w:sz w:val="24"/>
        </w:rPr>
        <w:t>_______________________________</w:t>
      </w:r>
    </w:p>
    <w:p w14:paraId="150A0D4C" w14:textId="77777777" w:rsidR="00D808A5" w:rsidRPr="00863B0F" w:rsidRDefault="00D808A5" w:rsidP="00D808A5">
      <w:pPr>
        <w:rPr>
          <w:sz w:val="24"/>
        </w:rPr>
      </w:pPr>
      <w:r w:rsidRPr="00863B0F">
        <w:rPr>
          <w:sz w:val="24"/>
        </w:rPr>
        <w:t xml:space="preserve">     SECRETARY-TREASURER                                          </w:t>
      </w:r>
    </w:p>
    <w:p w14:paraId="3DACD974" w14:textId="77777777" w:rsidR="00096CB3" w:rsidRPr="00863B0F" w:rsidRDefault="00096CB3">
      <w:pPr>
        <w:rPr>
          <w:sz w:val="24"/>
        </w:rPr>
        <w:sectPr w:rsidR="00096CB3" w:rsidRPr="00863B0F" w:rsidSect="00E13569">
          <w:headerReference w:type="default" r:id="rId8"/>
          <w:footerReference w:type="default" r:id="rId9"/>
          <w:pgSz w:w="12240" w:h="15840"/>
          <w:pgMar w:top="720" w:right="1008" w:bottom="720" w:left="1008" w:header="432" w:footer="432" w:gutter="0"/>
          <w:cols w:space="720"/>
          <w:docGrid w:linePitch="360"/>
        </w:sectPr>
      </w:pPr>
    </w:p>
    <w:p w14:paraId="2B1EFD80" w14:textId="77777777" w:rsidR="00096CB3" w:rsidRPr="00863B0F" w:rsidRDefault="00096CB3" w:rsidP="00096CB3">
      <w:pPr>
        <w:pStyle w:val="Heading1"/>
        <w:jc w:val="center"/>
      </w:pPr>
    </w:p>
    <w:p w14:paraId="5EEFE07B" w14:textId="77777777" w:rsidR="00096CB3" w:rsidRPr="00863B0F" w:rsidRDefault="00096CB3" w:rsidP="00096CB3">
      <w:pPr>
        <w:rPr>
          <w:sz w:val="24"/>
        </w:rPr>
      </w:pPr>
    </w:p>
    <w:p w14:paraId="3383A560" w14:textId="77777777" w:rsidR="00096CB3" w:rsidRPr="00863B0F" w:rsidRDefault="00096CB3" w:rsidP="00096CB3">
      <w:pPr>
        <w:rPr>
          <w:sz w:val="24"/>
        </w:rPr>
      </w:pPr>
    </w:p>
    <w:p w14:paraId="5C6C33C8" w14:textId="44AEAE1C" w:rsidR="00096CB3" w:rsidRPr="00863B0F" w:rsidRDefault="00096CB3" w:rsidP="003B796B">
      <w:pPr>
        <w:spacing w:line="480" w:lineRule="auto"/>
        <w:ind w:firstLine="720"/>
        <w:rPr>
          <w:sz w:val="24"/>
        </w:rPr>
      </w:pPr>
      <w:r w:rsidRPr="00863B0F">
        <w:rPr>
          <w:sz w:val="24"/>
        </w:rPr>
        <w:t xml:space="preserve">I, </w:t>
      </w:r>
      <w:r w:rsidR="009A3508">
        <w:rPr>
          <w:sz w:val="24"/>
        </w:rPr>
        <w:t>David Siegel</w:t>
      </w:r>
      <w:r w:rsidRPr="00863B0F">
        <w:rPr>
          <w:sz w:val="24"/>
        </w:rPr>
        <w:t xml:space="preserve">, the duly appointed, qualified and acting Secretary of the HOUSING AUTHORITY OF THE COUNTY OF DEKALB, ILLINOIS, and Keeper of the records thereof, do hereby certify that I have compared the annexed complete unapproved Minutes as recorded by me and retained in the Records of said Authority, and certify that it is a true, </w:t>
      </w:r>
      <w:r w:rsidR="000F206B" w:rsidRPr="00863B0F">
        <w:rPr>
          <w:sz w:val="24"/>
        </w:rPr>
        <w:t>complete,</w:t>
      </w:r>
      <w:r w:rsidRPr="00863B0F">
        <w:rPr>
          <w:sz w:val="24"/>
        </w:rPr>
        <w:t xml:space="preserve"> and correct </w:t>
      </w:r>
      <w:r w:rsidR="00FD2CA7" w:rsidRPr="00863B0F">
        <w:rPr>
          <w:sz w:val="24"/>
        </w:rPr>
        <w:t>presentation</w:t>
      </w:r>
      <w:r w:rsidRPr="00863B0F">
        <w:rPr>
          <w:sz w:val="24"/>
        </w:rPr>
        <w:t xml:space="preserve"> of said Minutes, including attachments or exhibits made a part of these Minutes.</w:t>
      </w:r>
    </w:p>
    <w:p w14:paraId="3E0B6CAD" w14:textId="77777777" w:rsidR="00096CB3" w:rsidRPr="00863B0F" w:rsidRDefault="00096CB3" w:rsidP="00096CB3">
      <w:pPr>
        <w:spacing w:line="480" w:lineRule="auto"/>
        <w:ind w:firstLine="720"/>
        <w:rPr>
          <w:sz w:val="24"/>
        </w:rPr>
      </w:pPr>
      <w:r w:rsidRPr="00863B0F">
        <w:rPr>
          <w:sz w:val="24"/>
        </w:rPr>
        <w:t>I further certify that if the Minutes are subsequently corrected or amended, I shall forward promptly such correction or amendment and a copy of the attachments or exhibits made a part of these Minutes.</w:t>
      </w:r>
    </w:p>
    <w:p w14:paraId="57550DB3" w14:textId="33C2CD2C" w:rsidR="00096CB3" w:rsidRPr="00863B0F" w:rsidRDefault="00096CB3" w:rsidP="00096CB3">
      <w:pPr>
        <w:pStyle w:val="BodyTextIndent"/>
      </w:pPr>
      <w:r w:rsidRPr="00863B0F">
        <w:t>I further certify that the said Meeting</w:t>
      </w:r>
      <w:r w:rsidR="00911A92" w:rsidRPr="00863B0F">
        <w:t xml:space="preserve"> </w:t>
      </w:r>
      <w:r w:rsidRPr="00863B0F">
        <w:t xml:space="preserve">was held </w:t>
      </w:r>
      <w:r w:rsidR="00911A92" w:rsidRPr="00863B0F">
        <w:t xml:space="preserve">on </w:t>
      </w:r>
      <w:r w:rsidR="00453FE0">
        <w:t>April 18</w:t>
      </w:r>
      <w:r w:rsidR="006837AB" w:rsidRPr="00863B0F">
        <w:t>,</w:t>
      </w:r>
      <w:r w:rsidR="00DF6E72" w:rsidRPr="00863B0F">
        <w:t xml:space="preserve"> </w:t>
      </w:r>
      <w:r w:rsidR="00834C45" w:rsidRPr="00863B0F">
        <w:t>202</w:t>
      </w:r>
      <w:r w:rsidR="000B1DB1">
        <w:t>3</w:t>
      </w:r>
      <w:r w:rsidR="00834C45" w:rsidRPr="00863B0F">
        <w:t>,</w:t>
      </w:r>
      <w:r w:rsidRPr="00863B0F">
        <w:t xml:space="preserve"> and roll call showed the following members to be present and absent: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3150"/>
      </w:tblGrid>
      <w:tr w:rsidR="00863B0F" w:rsidRPr="00863B0F" w14:paraId="50D1D6D8" w14:textId="77777777" w:rsidTr="00C7168A">
        <w:trPr>
          <w:jc w:val="center"/>
        </w:trPr>
        <w:tc>
          <w:tcPr>
            <w:tcW w:w="3870" w:type="dxa"/>
          </w:tcPr>
          <w:p w14:paraId="74FB7898" w14:textId="77777777" w:rsidR="00E13569" w:rsidRPr="00863B0F" w:rsidRDefault="00E13569" w:rsidP="005D6954">
            <w:pPr>
              <w:jc w:val="center"/>
              <w:rPr>
                <w:b/>
                <w:sz w:val="24"/>
                <w:u w:val="single"/>
              </w:rPr>
            </w:pPr>
            <w:r w:rsidRPr="00863B0F">
              <w:rPr>
                <w:b/>
                <w:sz w:val="24"/>
                <w:u w:val="single"/>
              </w:rPr>
              <w:t>Commissioners Present</w:t>
            </w:r>
          </w:p>
        </w:tc>
        <w:tc>
          <w:tcPr>
            <w:tcW w:w="3150" w:type="dxa"/>
          </w:tcPr>
          <w:p w14:paraId="6E4E66FC" w14:textId="77777777" w:rsidR="00E13569" w:rsidRPr="00863B0F" w:rsidRDefault="00E13569" w:rsidP="005D6954">
            <w:pPr>
              <w:jc w:val="center"/>
              <w:rPr>
                <w:b/>
                <w:sz w:val="24"/>
                <w:u w:val="single"/>
              </w:rPr>
            </w:pPr>
            <w:r w:rsidRPr="00863B0F">
              <w:rPr>
                <w:b/>
                <w:sz w:val="24"/>
                <w:u w:val="single"/>
              </w:rPr>
              <w:t>Commissioners Absent</w:t>
            </w:r>
          </w:p>
        </w:tc>
      </w:tr>
      <w:tr w:rsidR="00C7168A" w:rsidRPr="00863B0F" w14:paraId="461F5115" w14:textId="77777777" w:rsidTr="00C7168A">
        <w:trPr>
          <w:jc w:val="center"/>
        </w:trPr>
        <w:tc>
          <w:tcPr>
            <w:tcW w:w="3870" w:type="dxa"/>
          </w:tcPr>
          <w:p w14:paraId="51BB2D79" w14:textId="77777777" w:rsidR="000B1DB1" w:rsidRDefault="000B1DB1" w:rsidP="000B1DB1">
            <w:pPr>
              <w:jc w:val="center"/>
              <w:rPr>
                <w:sz w:val="24"/>
              </w:rPr>
            </w:pPr>
            <w:r w:rsidRPr="00863B0F">
              <w:rPr>
                <w:sz w:val="24"/>
              </w:rPr>
              <w:t xml:space="preserve">Herodote Hounsrou Adjegan </w:t>
            </w:r>
          </w:p>
          <w:p w14:paraId="0A6B3C13" w14:textId="61AC1230" w:rsidR="00121AFF" w:rsidRDefault="00121AFF" w:rsidP="00DE563E">
            <w:pPr>
              <w:jc w:val="center"/>
              <w:rPr>
                <w:sz w:val="24"/>
              </w:rPr>
            </w:pPr>
            <w:r>
              <w:rPr>
                <w:sz w:val="24"/>
              </w:rPr>
              <w:t>Ron Bemis</w:t>
            </w:r>
          </w:p>
          <w:p w14:paraId="21429FC5" w14:textId="4D5536DC" w:rsidR="00121AFF" w:rsidRDefault="00121AFF" w:rsidP="00121AFF">
            <w:pPr>
              <w:jc w:val="center"/>
              <w:rPr>
                <w:sz w:val="24"/>
              </w:rPr>
            </w:pPr>
            <w:r>
              <w:rPr>
                <w:sz w:val="24"/>
              </w:rPr>
              <w:t>Sabrina Nicholson</w:t>
            </w:r>
            <w:r w:rsidRPr="00863B0F">
              <w:rPr>
                <w:sz w:val="24"/>
              </w:rPr>
              <w:t xml:space="preserve"> </w:t>
            </w:r>
          </w:p>
          <w:p w14:paraId="6B98C3D6" w14:textId="2F89E677" w:rsidR="00346C54" w:rsidRPr="00863B0F" w:rsidRDefault="005D1ACB" w:rsidP="00DE563E">
            <w:pPr>
              <w:jc w:val="center"/>
              <w:rPr>
                <w:sz w:val="24"/>
              </w:rPr>
            </w:pPr>
            <w:r>
              <w:rPr>
                <w:sz w:val="24"/>
              </w:rPr>
              <w:t>Ging</w:t>
            </w:r>
            <w:r w:rsidR="00121AFF">
              <w:rPr>
                <w:sz w:val="24"/>
              </w:rPr>
              <w:t xml:space="preserve"> </w:t>
            </w:r>
            <w:r>
              <w:rPr>
                <w:sz w:val="24"/>
              </w:rPr>
              <w:t>Smith</w:t>
            </w:r>
          </w:p>
          <w:p w14:paraId="10ADC309" w14:textId="77777777" w:rsidR="00B734A2" w:rsidRPr="00863B0F" w:rsidRDefault="00B734A2" w:rsidP="00B734A2">
            <w:pPr>
              <w:jc w:val="center"/>
              <w:rPr>
                <w:sz w:val="24"/>
              </w:rPr>
            </w:pPr>
            <w:r w:rsidRPr="00863B0F">
              <w:rPr>
                <w:sz w:val="24"/>
              </w:rPr>
              <w:t>Jerry Wahlstrom</w:t>
            </w:r>
          </w:p>
          <w:p w14:paraId="57EEC0C3" w14:textId="04E499FC" w:rsidR="00816B2F" w:rsidRPr="00863B0F" w:rsidRDefault="00816B2F" w:rsidP="0005495D">
            <w:pPr>
              <w:jc w:val="center"/>
              <w:rPr>
                <w:sz w:val="24"/>
              </w:rPr>
            </w:pPr>
          </w:p>
        </w:tc>
        <w:tc>
          <w:tcPr>
            <w:tcW w:w="3150" w:type="dxa"/>
          </w:tcPr>
          <w:p w14:paraId="7D65D167" w14:textId="364C3BA0" w:rsidR="00E13569" w:rsidRPr="00863B0F" w:rsidRDefault="00E13569" w:rsidP="00121AFF">
            <w:pPr>
              <w:jc w:val="center"/>
              <w:rPr>
                <w:sz w:val="24"/>
              </w:rPr>
            </w:pPr>
          </w:p>
        </w:tc>
      </w:tr>
    </w:tbl>
    <w:p w14:paraId="1C9AEFEE" w14:textId="77777777" w:rsidR="00096CB3" w:rsidRPr="00863B0F" w:rsidRDefault="00096CB3" w:rsidP="00096CB3">
      <w:pPr>
        <w:rPr>
          <w:sz w:val="24"/>
        </w:rPr>
      </w:pPr>
    </w:p>
    <w:p w14:paraId="7EF338A7" w14:textId="1CB4EFA7" w:rsidR="00096CB3" w:rsidRPr="00863B0F" w:rsidRDefault="00096CB3" w:rsidP="00096CB3">
      <w:pPr>
        <w:pStyle w:val="BodyTextIndent"/>
      </w:pPr>
      <w:r w:rsidRPr="00863B0F">
        <w:t xml:space="preserve">IN WITNESS WHEREOF, I have hereunto set my hand and the seal of said Authority </w:t>
      </w:r>
      <w:r w:rsidR="00076BD5" w:rsidRPr="00863B0F">
        <w:t>t</w:t>
      </w:r>
      <w:r w:rsidRPr="00863B0F">
        <w:t xml:space="preserve">his </w:t>
      </w:r>
      <w:r w:rsidR="00453FE0">
        <w:t>April 19</w:t>
      </w:r>
      <w:r w:rsidR="000B1DB1">
        <w:t>, 2023</w:t>
      </w:r>
      <w:r w:rsidRPr="00863B0F">
        <w:t>.</w:t>
      </w:r>
    </w:p>
    <w:p w14:paraId="53D14B8A" w14:textId="77777777" w:rsidR="00096CB3" w:rsidRPr="00863B0F" w:rsidRDefault="00096CB3" w:rsidP="00096CB3">
      <w:pPr>
        <w:rPr>
          <w:sz w:val="24"/>
        </w:rPr>
      </w:pPr>
    </w:p>
    <w:p w14:paraId="1F4BC420" w14:textId="77777777" w:rsidR="00096CB3" w:rsidRPr="00863B0F" w:rsidRDefault="00096CB3" w:rsidP="00096CB3">
      <w:pPr>
        <w:rPr>
          <w:sz w:val="24"/>
        </w:rPr>
      </w:pPr>
    </w:p>
    <w:p w14:paraId="38AFD50B" w14:textId="77777777" w:rsidR="00096CB3" w:rsidRPr="00863B0F" w:rsidRDefault="00096CB3" w:rsidP="00096CB3">
      <w:pPr>
        <w:rPr>
          <w:sz w:val="24"/>
        </w:rPr>
      </w:pPr>
    </w:p>
    <w:p w14:paraId="4C8CE388" w14:textId="77777777" w:rsidR="00096CB3" w:rsidRPr="00863B0F" w:rsidRDefault="00096CB3" w:rsidP="00096CB3">
      <w:pPr>
        <w:rPr>
          <w:sz w:val="24"/>
        </w:rPr>
      </w:pPr>
      <w:r w:rsidRPr="00863B0F">
        <w:rPr>
          <w:sz w:val="24"/>
        </w:rPr>
        <w:t>_______________________________</w:t>
      </w:r>
    </w:p>
    <w:p w14:paraId="5401BEC2" w14:textId="1262942B" w:rsidR="00301B4A" w:rsidRPr="00863B0F" w:rsidRDefault="00096CB3">
      <w:pPr>
        <w:rPr>
          <w:sz w:val="24"/>
        </w:rPr>
      </w:pPr>
      <w:r w:rsidRPr="00863B0F">
        <w:rPr>
          <w:sz w:val="24"/>
        </w:rPr>
        <w:t xml:space="preserve">SECRETARY </w:t>
      </w:r>
    </w:p>
    <w:sectPr w:rsidR="00301B4A" w:rsidRPr="00863B0F" w:rsidSect="00C06DE2">
      <w:headerReference w:type="default" r:id="rId10"/>
      <w:footerReference w:type="default" r:id="rId11"/>
      <w:pgSz w:w="12240" w:h="15840"/>
      <w:pgMar w:top="540" w:right="1296" w:bottom="43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BE2B4" w14:textId="77777777" w:rsidR="009346BC" w:rsidRDefault="009346BC">
      <w:r>
        <w:separator/>
      </w:r>
    </w:p>
  </w:endnote>
  <w:endnote w:type="continuationSeparator" w:id="0">
    <w:p w14:paraId="71CF0BBB" w14:textId="77777777" w:rsidR="009346BC" w:rsidRDefault="0093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D2FD8" w14:textId="77777777" w:rsidR="009346BC" w:rsidRDefault="00453FE0">
    <w:pPr>
      <w:pStyle w:val="Footer"/>
      <w:jc w:val="right"/>
    </w:pPr>
    <w:r>
      <w:pict w14:anchorId="66CDD9D1">
        <v:rect id="_x0000_i1027" style="width:0;height:1.5pt" o:hralign="center" o:hrstd="t" o:hr="t" fillcolor="#a0a0a0" stroked="f"/>
      </w:pict>
    </w:r>
  </w:p>
  <w:p w14:paraId="16F16FA7" w14:textId="77777777" w:rsidR="009346BC" w:rsidRDefault="009346B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3777" w14:textId="77777777" w:rsidR="009346BC" w:rsidRDefault="00453FE0">
    <w:pPr>
      <w:pStyle w:val="Footer"/>
      <w:jc w:val="right"/>
    </w:pPr>
    <w:r>
      <w:pict w14:anchorId="20D68C18">
        <v:rect id="_x0000_i1029" style="width:0;height:1.5pt" o:hralign="center" o:hrstd="t" o:hr="t" fillcolor="#a0a0a0" stroked="f"/>
      </w:pict>
    </w:r>
  </w:p>
  <w:p w14:paraId="49128EF2" w14:textId="77777777" w:rsidR="009346BC" w:rsidRDefault="009346B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FF6F6" w14:textId="77777777" w:rsidR="009346BC" w:rsidRDefault="009346BC">
      <w:r>
        <w:separator/>
      </w:r>
    </w:p>
  </w:footnote>
  <w:footnote w:type="continuationSeparator" w:id="0">
    <w:p w14:paraId="522C40B1" w14:textId="77777777" w:rsidR="009346BC" w:rsidRDefault="00934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28FA" w14:textId="736F7B75" w:rsidR="009346BC" w:rsidRPr="007571CE" w:rsidRDefault="009346BC" w:rsidP="00594ED4">
    <w:pPr>
      <w:tabs>
        <w:tab w:val="center" w:pos="4680"/>
      </w:tabs>
      <w:jc w:val="center"/>
      <w:rPr>
        <w:b/>
        <w:bCs/>
        <w:sz w:val="24"/>
      </w:rPr>
    </w:pPr>
    <w:r w:rsidRPr="007571CE">
      <w:rPr>
        <w:b/>
        <w:bCs/>
        <w:sz w:val="24"/>
      </w:rPr>
      <w:t>MINUTES OF THE REGULAR MEETING OF THE COMMISSIONERS OF THE</w:t>
    </w:r>
  </w:p>
  <w:p w14:paraId="5E740371" w14:textId="77777777" w:rsidR="009346BC" w:rsidRPr="007571CE" w:rsidRDefault="009346BC" w:rsidP="00594ED4">
    <w:pPr>
      <w:tabs>
        <w:tab w:val="center" w:pos="4680"/>
      </w:tabs>
      <w:jc w:val="center"/>
      <w:rPr>
        <w:b/>
        <w:bCs/>
        <w:sz w:val="24"/>
      </w:rPr>
    </w:pPr>
    <w:r w:rsidRPr="007571CE">
      <w:rPr>
        <w:b/>
        <w:bCs/>
        <w:sz w:val="24"/>
      </w:rPr>
      <w:t>HOUSING AUTHORITY OF THE COUNTY OF DEKALB</w:t>
    </w:r>
  </w:p>
  <w:p w14:paraId="23B4F360" w14:textId="51A0A324" w:rsidR="009346BC" w:rsidRPr="007571CE" w:rsidRDefault="009346BC" w:rsidP="00594ED4">
    <w:pPr>
      <w:pStyle w:val="Heading1"/>
      <w:jc w:val="center"/>
    </w:pPr>
    <w:r w:rsidRPr="007571CE">
      <w:t xml:space="preserve">TUESDAY, </w:t>
    </w:r>
    <w:r w:rsidR="0007433B">
      <w:t>APRIL 18</w:t>
    </w:r>
    <w:r w:rsidRPr="007571CE">
      <w:t>, 20</w:t>
    </w:r>
    <w:r w:rsidR="00D32125">
      <w:t>2</w:t>
    </w:r>
    <w:r w:rsidR="000B1DB1">
      <w:t>3</w:t>
    </w:r>
  </w:p>
  <w:p w14:paraId="6FE95DDF" w14:textId="77777777" w:rsidR="009346BC" w:rsidRDefault="00453FE0">
    <w:pPr>
      <w:pStyle w:val="Header"/>
    </w:pPr>
    <w:r>
      <w:pict w14:anchorId="3355348D">
        <v:rect id="_x0000_i1026"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9DE0" w14:textId="2630A7C5" w:rsidR="009346BC" w:rsidRDefault="009346BC" w:rsidP="00594ED4">
    <w:pPr>
      <w:pStyle w:val="Heading1"/>
      <w:jc w:val="center"/>
    </w:pPr>
  </w:p>
  <w:p w14:paraId="516A5E7C" w14:textId="77777777" w:rsidR="009346BC" w:rsidRDefault="009346BC" w:rsidP="00594ED4">
    <w:pPr>
      <w:pStyle w:val="Heading1"/>
      <w:jc w:val="center"/>
    </w:pPr>
    <w:r>
      <w:t>CERTIFICATE</w:t>
    </w:r>
  </w:p>
  <w:p w14:paraId="78B79927" w14:textId="77777777" w:rsidR="009346BC" w:rsidRPr="00E13569" w:rsidRDefault="009346BC" w:rsidP="00E13569"/>
  <w:p w14:paraId="367B72C4" w14:textId="77777777" w:rsidR="009346BC" w:rsidRDefault="00453FE0">
    <w:pPr>
      <w:pStyle w:val="Header"/>
    </w:pPr>
    <w:r>
      <w:pict w14:anchorId="022A038B">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395"/>
    <w:multiLevelType w:val="hybridMultilevel"/>
    <w:tmpl w:val="BB2AC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23BB7"/>
    <w:multiLevelType w:val="hybridMultilevel"/>
    <w:tmpl w:val="23EA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3770E"/>
    <w:multiLevelType w:val="hybridMultilevel"/>
    <w:tmpl w:val="9CAE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D590E"/>
    <w:multiLevelType w:val="hybridMultilevel"/>
    <w:tmpl w:val="71C405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24BF6"/>
    <w:multiLevelType w:val="hybridMultilevel"/>
    <w:tmpl w:val="25244908"/>
    <w:lvl w:ilvl="0" w:tplc="332C8B4E">
      <w:start w:val="1"/>
      <w:numFmt w:val="upperRoman"/>
      <w:lvlText w:val="%1."/>
      <w:lvlJc w:val="right"/>
      <w:pPr>
        <w:ind w:left="1440" w:hanging="360"/>
      </w:pPr>
      <w:rPr>
        <w:rFonts w:hint="default"/>
        <w:b w:val="0"/>
        <w:sz w:val="24"/>
      </w:rPr>
    </w:lvl>
    <w:lvl w:ilvl="1" w:tplc="5106E08A">
      <w:start w:val="1"/>
      <w:numFmt w:val="lowerLetter"/>
      <w:lvlText w:val="%2)"/>
      <w:lvlJc w:val="left"/>
      <w:pPr>
        <w:ind w:left="2160" w:hanging="360"/>
      </w:pPr>
      <w:rPr>
        <w:rFonts w:hint="default"/>
        <w:sz w:val="24"/>
        <w:szCs w:val="24"/>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462A4F"/>
    <w:multiLevelType w:val="hybridMultilevel"/>
    <w:tmpl w:val="D7DE22A4"/>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b w:val="0"/>
      </w:rPr>
    </w:lvl>
    <w:lvl w:ilvl="2" w:tplc="0409000F">
      <w:start w:val="1"/>
      <w:numFmt w:val="decimal"/>
      <w:lvlText w:val="%3."/>
      <w:lvlJc w:val="left"/>
      <w:pPr>
        <w:ind w:left="2160" w:hanging="360"/>
      </w:pPr>
      <w:rPr>
        <w:rFont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C11B6"/>
    <w:multiLevelType w:val="hybridMultilevel"/>
    <w:tmpl w:val="0D4A0C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156C8"/>
    <w:multiLevelType w:val="hybridMultilevel"/>
    <w:tmpl w:val="10BE9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880C95"/>
    <w:multiLevelType w:val="hybridMultilevel"/>
    <w:tmpl w:val="8F5884AC"/>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3A6E4F9D"/>
    <w:multiLevelType w:val="hybridMultilevel"/>
    <w:tmpl w:val="85F8EE74"/>
    <w:lvl w:ilvl="0" w:tplc="4760887C">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0" w15:restartNumberingAfterBreak="0">
    <w:nsid w:val="4782031A"/>
    <w:multiLevelType w:val="hybridMultilevel"/>
    <w:tmpl w:val="41467F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8B020C"/>
    <w:multiLevelType w:val="hybridMultilevel"/>
    <w:tmpl w:val="8116B7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5343A76"/>
    <w:multiLevelType w:val="hybridMultilevel"/>
    <w:tmpl w:val="884E9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97541A"/>
    <w:multiLevelType w:val="hybridMultilevel"/>
    <w:tmpl w:val="B82C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C572B1"/>
    <w:multiLevelType w:val="hybridMultilevel"/>
    <w:tmpl w:val="EDE882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FE14D6"/>
    <w:multiLevelType w:val="hybridMultilevel"/>
    <w:tmpl w:val="2AA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6369243">
    <w:abstractNumId w:val="9"/>
  </w:num>
  <w:num w:numId="2" w16cid:durableId="488249902">
    <w:abstractNumId w:val="10"/>
  </w:num>
  <w:num w:numId="3" w16cid:durableId="1569876286">
    <w:abstractNumId w:val="7"/>
  </w:num>
  <w:num w:numId="4" w16cid:durableId="10838468">
    <w:abstractNumId w:val="14"/>
  </w:num>
  <w:num w:numId="5" w16cid:durableId="2101757020">
    <w:abstractNumId w:val="13"/>
  </w:num>
  <w:num w:numId="6" w16cid:durableId="1401098083">
    <w:abstractNumId w:val="1"/>
  </w:num>
  <w:num w:numId="7" w16cid:durableId="491331256">
    <w:abstractNumId w:val="2"/>
  </w:num>
  <w:num w:numId="8" w16cid:durableId="944579152">
    <w:abstractNumId w:val="15"/>
  </w:num>
  <w:num w:numId="9" w16cid:durableId="288631701">
    <w:abstractNumId w:val="12"/>
  </w:num>
  <w:num w:numId="10" w16cid:durableId="316879690">
    <w:abstractNumId w:val="0"/>
  </w:num>
  <w:num w:numId="11" w16cid:durableId="1950238300">
    <w:abstractNumId w:val="11"/>
  </w:num>
  <w:num w:numId="12" w16cid:durableId="1042100069">
    <w:abstractNumId w:val="3"/>
  </w:num>
  <w:num w:numId="13" w16cid:durableId="323900877">
    <w:abstractNumId w:val="5"/>
  </w:num>
  <w:num w:numId="14" w16cid:durableId="1523858501">
    <w:abstractNumId w:val="4"/>
  </w:num>
  <w:num w:numId="15" w16cid:durableId="1423718641">
    <w:abstractNumId w:val="8"/>
  </w:num>
  <w:num w:numId="16" w16cid:durableId="19372447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229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B4A"/>
    <w:rsid w:val="00001088"/>
    <w:rsid w:val="000040D7"/>
    <w:rsid w:val="000042D5"/>
    <w:rsid w:val="00005333"/>
    <w:rsid w:val="000064BD"/>
    <w:rsid w:val="000065F9"/>
    <w:rsid w:val="00006E40"/>
    <w:rsid w:val="000070FA"/>
    <w:rsid w:val="0001031D"/>
    <w:rsid w:val="0001128F"/>
    <w:rsid w:val="0001176C"/>
    <w:rsid w:val="00012281"/>
    <w:rsid w:val="00012BFD"/>
    <w:rsid w:val="00012C61"/>
    <w:rsid w:val="00013988"/>
    <w:rsid w:val="000150AB"/>
    <w:rsid w:val="00015363"/>
    <w:rsid w:val="00015E16"/>
    <w:rsid w:val="00015E78"/>
    <w:rsid w:val="00016BB3"/>
    <w:rsid w:val="00021477"/>
    <w:rsid w:val="00021659"/>
    <w:rsid w:val="00023614"/>
    <w:rsid w:val="00023EC9"/>
    <w:rsid w:val="000257BC"/>
    <w:rsid w:val="000257CE"/>
    <w:rsid w:val="000300BB"/>
    <w:rsid w:val="000303C3"/>
    <w:rsid w:val="00031C20"/>
    <w:rsid w:val="000330AE"/>
    <w:rsid w:val="000333A5"/>
    <w:rsid w:val="00033646"/>
    <w:rsid w:val="0003406B"/>
    <w:rsid w:val="000364D1"/>
    <w:rsid w:val="000366E9"/>
    <w:rsid w:val="00036B12"/>
    <w:rsid w:val="00037BB4"/>
    <w:rsid w:val="00037C85"/>
    <w:rsid w:val="00040A1B"/>
    <w:rsid w:val="00041454"/>
    <w:rsid w:val="000416F2"/>
    <w:rsid w:val="00042EA4"/>
    <w:rsid w:val="00042FBE"/>
    <w:rsid w:val="00043846"/>
    <w:rsid w:val="00043DE2"/>
    <w:rsid w:val="00044333"/>
    <w:rsid w:val="00044D49"/>
    <w:rsid w:val="000459C2"/>
    <w:rsid w:val="00047490"/>
    <w:rsid w:val="000518D9"/>
    <w:rsid w:val="00051DD2"/>
    <w:rsid w:val="00054772"/>
    <w:rsid w:val="0005495D"/>
    <w:rsid w:val="00054D7A"/>
    <w:rsid w:val="00056183"/>
    <w:rsid w:val="000564E4"/>
    <w:rsid w:val="00056B49"/>
    <w:rsid w:val="00057F06"/>
    <w:rsid w:val="00061AC4"/>
    <w:rsid w:val="00061D37"/>
    <w:rsid w:val="00062623"/>
    <w:rsid w:val="000641E3"/>
    <w:rsid w:val="00064AF0"/>
    <w:rsid w:val="000659BD"/>
    <w:rsid w:val="000662FF"/>
    <w:rsid w:val="0006636E"/>
    <w:rsid w:val="00067B26"/>
    <w:rsid w:val="00067E48"/>
    <w:rsid w:val="000702A0"/>
    <w:rsid w:val="00070650"/>
    <w:rsid w:val="000727DE"/>
    <w:rsid w:val="0007395D"/>
    <w:rsid w:val="0007433B"/>
    <w:rsid w:val="000745E0"/>
    <w:rsid w:val="00076BD5"/>
    <w:rsid w:val="00080381"/>
    <w:rsid w:val="00080A54"/>
    <w:rsid w:val="00081AA2"/>
    <w:rsid w:val="00081B83"/>
    <w:rsid w:val="00082F54"/>
    <w:rsid w:val="000838FF"/>
    <w:rsid w:val="00084BC7"/>
    <w:rsid w:val="00084C9D"/>
    <w:rsid w:val="00084E56"/>
    <w:rsid w:val="00084F07"/>
    <w:rsid w:val="0008564D"/>
    <w:rsid w:val="00087E9B"/>
    <w:rsid w:val="00090567"/>
    <w:rsid w:val="000917EC"/>
    <w:rsid w:val="00094962"/>
    <w:rsid w:val="00094BCD"/>
    <w:rsid w:val="00096C84"/>
    <w:rsid w:val="00096CB3"/>
    <w:rsid w:val="0009719C"/>
    <w:rsid w:val="000A0A9B"/>
    <w:rsid w:val="000A0B3A"/>
    <w:rsid w:val="000A0EE2"/>
    <w:rsid w:val="000A156C"/>
    <w:rsid w:val="000A1842"/>
    <w:rsid w:val="000A1950"/>
    <w:rsid w:val="000A2011"/>
    <w:rsid w:val="000A3D90"/>
    <w:rsid w:val="000A532F"/>
    <w:rsid w:val="000A6FC0"/>
    <w:rsid w:val="000A7AD3"/>
    <w:rsid w:val="000B10E6"/>
    <w:rsid w:val="000B1BFF"/>
    <w:rsid w:val="000B1DB1"/>
    <w:rsid w:val="000B2891"/>
    <w:rsid w:val="000B4118"/>
    <w:rsid w:val="000B4EBC"/>
    <w:rsid w:val="000B7246"/>
    <w:rsid w:val="000C08B2"/>
    <w:rsid w:val="000C15A5"/>
    <w:rsid w:val="000C3380"/>
    <w:rsid w:val="000C6F9E"/>
    <w:rsid w:val="000C7036"/>
    <w:rsid w:val="000D02FD"/>
    <w:rsid w:val="000D2F0A"/>
    <w:rsid w:val="000D4151"/>
    <w:rsid w:val="000D5A66"/>
    <w:rsid w:val="000D5F4D"/>
    <w:rsid w:val="000D6546"/>
    <w:rsid w:val="000D7B87"/>
    <w:rsid w:val="000E0604"/>
    <w:rsid w:val="000E27D6"/>
    <w:rsid w:val="000E2DF4"/>
    <w:rsid w:val="000E6D32"/>
    <w:rsid w:val="000F0825"/>
    <w:rsid w:val="000F0ECE"/>
    <w:rsid w:val="000F15F2"/>
    <w:rsid w:val="000F16BA"/>
    <w:rsid w:val="000F185D"/>
    <w:rsid w:val="000F206B"/>
    <w:rsid w:val="000F2815"/>
    <w:rsid w:val="000F33E3"/>
    <w:rsid w:val="000F3F43"/>
    <w:rsid w:val="000F4FA8"/>
    <w:rsid w:val="000F5B97"/>
    <w:rsid w:val="000F716D"/>
    <w:rsid w:val="0010083D"/>
    <w:rsid w:val="00101642"/>
    <w:rsid w:val="00101DA2"/>
    <w:rsid w:val="00102B1A"/>
    <w:rsid w:val="00104555"/>
    <w:rsid w:val="0010474E"/>
    <w:rsid w:val="00105F25"/>
    <w:rsid w:val="001068CA"/>
    <w:rsid w:val="001114E7"/>
    <w:rsid w:val="00111D80"/>
    <w:rsid w:val="00112A26"/>
    <w:rsid w:val="00112B01"/>
    <w:rsid w:val="001136EB"/>
    <w:rsid w:val="00114744"/>
    <w:rsid w:val="00116C26"/>
    <w:rsid w:val="00117539"/>
    <w:rsid w:val="00120131"/>
    <w:rsid w:val="00121AFF"/>
    <w:rsid w:val="00123F7D"/>
    <w:rsid w:val="00126A7E"/>
    <w:rsid w:val="001309B7"/>
    <w:rsid w:val="00131BE4"/>
    <w:rsid w:val="00132389"/>
    <w:rsid w:val="00133282"/>
    <w:rsid w:val="00134922"/>
    <w:rsid w:val="00134B19"/>
    <w:rsid w:val="00134F56"/>
    <w:rsid w:val="0013582E"/>
    <w:rsid w:val="00141B23"/>
    <w:rsid w:val="00141C93"/>
    <w:rsid w:val="001532B2"/>
    <w:rsid w:val="0015339C"/>
    <w:rsid w:val="00153E48"/>
    <w:rsid w:val="00154FBA"/>
    <w:rsid w:val="00155022"/>
    <w:rsid w:val="001567C7"/>
    <w:rsid w:val="0016207A"/>
    <w:rsid w:val="0016443D"/>
    <w:rsid w:val="001647BE"/>
    <w:rsid w:val="00165235"/>
    <w:rsid w:val="00167223"/>
    <w:rsid w:val="00167292"/>
    <w:rsid w:val="00171AF5"/>
    <w:rsid w:val="00171BD5"/>
    <w:rsid w:val="00172315"/>
    <w:rsid w:val="00172C90"/>
    <w:rsid w:val="001734F7"/>
    <w:rsid w:val="001747B5"/>
    <w:rsid w:val="0017656E"/>
    <w:rsid w:val="00176D7A"/>
    <w:rsid w:val="00176FF9"/>
    <w:rsid w:val="001802B8"/>
    <w:rsid w:val="00180A61"/>
    <w:rsid w:val="0018297C"/>
    <w:rsid w:val="00182B7B"/>
    <w:rsid w:val="00182EC2"/>
    <w:rsid w:val="00184172"/>
    <w:rsid w:val="0018459A"/>
    <w:rsid w:val="00185B3F"/>
    <w:rsid w:val="001866D0"/>
    <w:rsid w:val="0018704C"/>
    <w:rsid w:val="00187F09"/>
    <w:rsid w:val="001902B1"/>
    <w:rsid w:val="00190750"/>
    <w:rsid w:val="0019449D"/>
    <w:rsid w:val="001945B6"/>
    <w:rsid w:val="00195E74"/>
    <w:rsid w:val="00196BFD"/>
    <w:rsid w:val="001A0C15"/>
    <w:rsid w:val="001A204F"/>
    <w:rsid w:val="001A243C"/>
    <w:rsid w:val="001A5D70"/>
    <w:rsid w:val="001A5E09"/>
    <w:rsid w:val="001A67CB"/>
    <w:rsid w:val="001A76E3"/>
    <w:rsid w:val="001B11D2"/>
    <w:rsid w:val="001B25F0"/>
    <w:rsid w:val="001B433F"/>
    <w:rsid w:val="001B72E7"/>
    <w:rsid w:val="001C012C"/>
    <w:rsid w:val="001C03CE"/>
    <w:rsid w:val="001C1670"/>
    <w:rsid w:val="001C224E"/>
    <w:rsid w:val="001C38E5"/>
    <w:rsid w:val="001C6965"/>
    <w:rsid w:val="001D20EE"/>
    <w:rsid w:val="001D2156"/>
    <w:rsid w:val="001D21A7"/>
    <w:rsid w:val="001D3919"/>
    <w:rsid w:val="001D4CDE"/>
    <w:rsid w:val="001D526D"/>
    <w:rsid w:val="001D52AE"/>
    <w:rsid w:val="001D5744"/>
    <w:rsid w:val="001D6E6E"/>
    <w:rsid w:val="001D71A6"/>
    <w:rsid w:val="001D71D0"/>
    <w:rsid w:val="001D7B4C"/>
    <w:rsid w:val="001D7D8B"/>
    <w:rsid w:val="001E198F"/>
    <w:rsid w:val="001E1C88"/>
    <w:rsid w:val="001E2294"/>
    <w:rsid w:val="001E279C"/>
    <w:rsid w:val="001E31AB"/>
    <w:rsid w:val="001F03EF"/>
    <w:rsid w:val="001F0B04"/>
    <w:rsid w:val="001F130C"/>
    <w:rsid w:val="001F208C"/>
    <w:rsid w:val="001F23F9"/>
    <w:rsid w:val="001F2C3F"/>
    <w:rsid w:val="001F2D59"/>
    <w:rsid w:val="001F3CDF"/>
    <w:rsid w:val="001F40BA"/>
    <w:rsid w:val="001F4A93"/>
    <w:rsid w:val="001F58C9"/>
    <w:rsid w:val="001F706B"/>
    <w:rsid w:val="001F71F2"/>
    <w:rsid w:val="001F777F"/>
    <w:rsid w:val="00200399"/>
    <w:rsid w:val="002004FA"/>
    <w:rsid w:val="0020056B"/>
    <w:rsid w:val="0020059A"/>
    <w:rsid w:val="0020227F"/>
    <w:rsid w:val="00204D4B"/>
    <w:rsid w:val="002113B2"/>
    <w:rsid w:val="00211D57"/>
    <w:rsid w:val="0021210F"/>
    <w:rsid w:val="00212A66"/>
    <w:rsid w:val="00222EA9"/>
    <w:rsid w:val="00223838"/>
    <w:rsid w:val="00224656"/>
    <w:rsid w:val="0022773B"/>
    <w:rsid w:val="002279E8"/>
    <w:rsid w:val="0023026A"/>
    <w:rsid w:val="00230600"/>
    <w:rsid w:val="002356FA"/>
    <w:rsid w:val="002359A4"/>
    <w:rsid w:val="00235CF3"/>
    <w:rsid w:val="00235F04"/>
    <w:rsid w:val="0023640A"/>
    <w:rsid w:val="00240A31"/>
    <w:rsid w:val="002428D0"/>
    <w:rsid w:val="00242EAF"/>
    <w:rsid w:val="00243E36"/>
    <w:rsid w:val="00244B5E"/>
    <w:rsid w:val="00246297"/>
    <w:rsid w:val="00246865"/>
    <w:rsid w:val="0025026A"/>
    <w:rsid w:val="00250918"/>
    <w:rsid w:val="002512FC"/>
    <w:rsid w:val="0025180A"/>
    <w:rsid w:val="0025217E"/>
    <w:rsid w:val="00252AA9"/>
    <w:rsid w:val="00254486"/>
    <w:rsid w:val="00260A16"/>
    <w:rsid w:val="002618EA"/>
    <w:rsid w:val="002622C5"/>
    <w:rsid w:val="00262374"/>
    <w:rsid w:val="0026364D"/>
    <w:rsid w:val="00264C78"/>
    <w:rsid w:val="002656AF"/>
    <w:rsid w:val="00266BED"/>
    <w:rsid w:val="00271C77"/>
    <w:rsid w:val="0027544E"/>
    <w:rsid w:val="0027584D"/>
    <w:rsid w:val="00275E20"/>
    <w:rsid w:val="00276CC8"/>
    <w:rsid w:val="00280774"/>
    <w:rsid w:val="00281C16"/>
    <w:rsid w:val="00281C89"/>
    <w:rsid w:val="00284321"/>
    <w:rsid w:val="00284480"/>
    <w:rsid w:val="00286F89"/>
    <w:rsid w:val="00290DE4"/>
    <w:rsid w:val="002919B5"/>
    <w:rsid w:val="00292B53"/>
    <w:rsid w:val="00292DE4"/>
    <w:rsid w:val="00293E7C"/>
    <w:rsid w:val="00295259"/>
    <w:rsid w:val="002952C1"/>
    <w:rsid w:val="00295E48"/>
    <w:rsid w:val="00296374"/>
    <w:rsid w:val="0029725E"/>
    <w:rsid w:val="002A213C"/>
    <w:rsid w:val="002A4938"/>
    <w:rsid w:val="002A6D45"/>
    <w:rsid w:val="002A7CAE"/>
    <w:rsid w:val="002B16BD"/>
    <w:rsid w:val="002B19EA"/>
    <w:rsid w:val="002B38AE"/>
    <w:rsid w:val="002B6126"/>
    <w:rsid w:val="002B662D"/>
    <w:rsid w:val="002B67AD"/>
    <w:rsid w:val="002B69B5"/>
    <w:rsid w:val="002B7B42"/>
    <w:rsid w:val="002C007F"/>
    <w:rsid w:val="002C119F"/>
    <w:rsid w:val="002C2A24"/>
    <w:rsid w:val="002C2A4B"/>
    <w:rsid w:val="002C31CA"/>
    <w:rsid w:val="002C3B54"/>
    <w:rsid w:val="002C5B41"/>
    <w:rsid w:val="002C6061"/>
    <w:rsid w:val="002C6CAA"/>
    <w:rsid w:val="002C7952"/>
    <w:rsid w:val="002D0C01"/>
    <w:rsid w:val="002D1288"/>
    <w:rsid w:val="002D1A25"/>
    <w:rsid w:val="002D24B0"/>
    <w:rsid w:val="002D2949"/>
    <w:rsid w:val="002D3A5D"/>
    <w:rsid w:val="002D3BD4"/>
    <w:rsid w:val="002D4642"/>
    <w:rsid w:val="002D53DD"/>
    <w:rsid w:val="002D55D7"/>
    <w:rsid w:val="002D5EA3"/>
    <w:rsid w:val="002D75DD"/>
    <w:rsid w:val="002E1084"/>
    <w:rsid w:val="002E1581"/>
    <w:rsid w:val="002E179B"/>
    <w:rsid w:val="002E1D2F"/>
    <w:rsid w:val="002E2D85"/>
    <w:rsid w:val="002E33F5"/>
    <w:rsid w:val="002E3881"/>
    <w:rsid w:val="002E3E5B"/>
    <w:rsid w:val="002E4830"/>
    <w:rsid w:val="002E57E3"/>
    <w:rsid w:val="002E7E6B"/>
    <w:rsid w:val="002F0613"/>
    <w:rsid w:val="002F1158"/>
    <w:rsid w:val="002F1925"/>
    <w:rsid w:val="002F1C57"/>
    <w:rsid w:val="002F2581"/>
    <w:rsid w:val="002F3BB8"/>
    <w:rsid w:val="002F4C97"/>
    <w:rsid w:val="002F54CB"/>
    <w:rsid w:val="002F6B0C"/>
    <w:rsid w:val="002F6BB8"/>
    <w:rsid w:val="00300CE4"/>
    <w:rsid w:val="00301B4A"/>
    <w:rsid w:val="00301E03"/>
    <w:rsid w:val="00302471"/>
    <w:rsid w:val="00302A60"/>
    <w:rsid w:val="00303BEE"/>
    <w:rsid w:val="00304BC8"/>
    <w:rsid w:val="00304F0B"/>
    <w:rsid w:val="003077B2"/>
    <w:rsid w:val="00310BD9"/>
    <w:rsid w:val="00313131"/>
    <w:rsid w:val="00313C7A"/>
    <w:rsid w:val="00313DF1"/>
    <w:rsid w:val="00314BB2"/>
    <w:rsid w:val="00314BCF"/>
    <w:rsid w:val="00315010"/>
    <w:rsid w:val="003170A3"/>
    <w:rsid w:val="00317151"/>
    <w:rsid w:val="00320B29"/>
    <w:rsid w:val="00321A54"/>
    <w:rsid w:val="0032210E"/>
    <w:rsid w:val="00322877"/>
    <w:rsid w:val="00322FF7"/>
    <w:rsid w:val="00325C8E"/>
    <w:rsid w:val="00326013"/>
    <w:rsid w:val="0032670F"/>
    <w:rsid w:val="00327AFE"/>
    <w:rsid w:val="00333896"/>
    <w:rsid w:val="003339AA"/>
    <w:rsid w:val="00333AC3"/>
    <w:rsid w:val="0033487F"/>
    <w:rsid w:val="003353DF"/>
    <w:rsid w:val="00335843"/>
    <w:rsid w:val="00336EA4"/>
    <w:rsid w:val="0033736D"/>
    <w:rsid w:val="00337C74"/>
    <w:rsid w:val="00337DB4"/>
    <w:rsid w:val="00342A78"/>
    <w:rsid w:val="003432E5"/>
    <w:rsid w:val="00344F86"/>
    <w:rsid w:val="0034520D"/>
    <w:rsid w:val="00345C43"/>
    <w:rsid w:val="00346690"/>
    <w:rsid w:val="00346C54"/>
    <w:rsid w:val="00347E22"/>
    <w:rsid w:val="00350318"/>
    <w:rsid w:val="003503F4"/>
    <w:rsid w:val="00350819"/>
    <w:rsid w:val="00350DB9"/>
    <w:rsid w:val="00352021"/>
    <w:rsid w:val="00355783"/>
    <w:rsid w:val="003561D5"/>
    <w:rsid w:val="00356223"/>
    <w:rsid w:val="0035647A"/>
    <w:rsid w:val="00357A49"/>
    <w:rsid w:val="003604EF"/>
    <w:rsid w:val="003614AF"/>
    <w:rsid w:val="003623F2"/>
    <w:rsid w:val="00362DE1"/>
    <w:rsid w:val="00363909"/>
    <w:rsid w:val="003639A5"/>
    <w:rsid w:val="003640E7"/>
    <w:rsid w:val="003700D4"/>
    <w:rsid w:val="00370798"/>
    <w:rsid w:val="00371664"/>
    <w:rsid w:val="003719B8"/>
    <w:rsid w:val="00372A25"/>
    <w:rsid w:val="00373346"/>
    <w:rsid w:val="00373EAA"/>
    <w:rsid w:val="003740BF"/>
    <w:rsid w:val="003754D0"/>
    <w:rsid w:val="00376FD3"/>
    <w:rsid w:val="0037770D"/>
    <w:rsid w:val="00380978"/>
    <w:rsid w:val="003809D5"/>
    <w:rsid w:val="00380D9A"/>
    <w:rsid w:val="00382D32"/>
    <w:rsid w:val="00382F54"/>
    <w:rsid w:val="003868DF"/>
    <w:rsid w:val="0038741C"/>
    <w:rsid w:val="0038744C"/>
    <w:rsid w:val="00390725"/>
    <w:rsid w:val="00390A3D"/>
    <w:rsid w:val="00392773"/>
    <w:rsid w:val="00392BE3"/>
    <w:rsid w:val="00394CBA"/>
    <w:rsid w:val="00397D88"/>
    <w:rsid w:val="003A1526"/>
    <w:rsid w:val="003A1F18"/>
    <w:rsid w:val="003A2329"/>
    <w:rsid w:val="003A36AA"/>
    <w:rsid w:val="003A3FBA"/>
    <w:rsid w:val="003A4601"/>
    <w:rsid w:val="003A6460"/>
    <w:rsid w:val="003A7984"/>
    <w:rsid w:val="003B6809"/>
    <w:rsid w:val="003B6B22"/>
    <w:rsid w:val="003B77D1"/>
    <w:rsid w:val="003B783F"/>
    <w:rsid w:val="003B796B"/>
    <w:rsid w:val="003C33C0"/>
    <w:rsid w:val="003C632B"/>
    <w:rsid w:val="003C6D85"/>
    <w:rsid w:val="003C7F48"/>
    <w:rsid w:val="003D08C4"/>
    <w:rsid w:val="003D0FBB"/>
    <w:rsid w:val="003D16BE"/>
    <w:rsid w:val="003D4360"/>
    <w:rsid w:val="003D55A2"/>
    <w:rsid w:val="003D5ECF"/>
    <w:rsid w:val="003D5FCA"/>
    <w:rsid w:val="003D619C"/>
    <w:rsid w:val="003D679F"/>
    <w:rsid w:val="003E18E7"/>
    <w:rsid w:val="003E25F0"/>
    <w:rsid w:val="003E3226"/>
    <w:rsid w:val="003E3BBA"/>
    <w:rsid w:val="003E3C2C"/>
    <w:rsid w:val="003E5C75"/>
    <w:rsid w:val="003E6E29"/>
    <w:rsid w:val="003F08CA"/>
    <w:rsid w:val="003F0BC4"/>
    <w:rsid w:val="003F14BD"/>
    <w:rsid w:val="003F337C"/>
    <w:rsid w:val="003F5667"/>
    <w:rsid w:val="003F5B44"/>
    <w:rsid w:val="003F68FA"/>
    <w:rsid w:val="003F7CEF"/>
    <w:rsid w:val="00400CFE"/>
    <w:rsid w:val="00400FDB"/>
    <w:rsid w:val="0040193C"/>
    <w:rsid w:val="0040287A"/>
    <w:rsid w:val="00405B04"/>
    <w:rsid w:val="00406118"/>
    <w:rsid w:val="00406623"/>
    <w:rsid w:val="00407E0C"/>
    <w:rsid w:val="0041097F"/>
    <w:rsid w:val="00411799"/>
    <w:rsid w:val="00414AE7"/>
    <w:rsid w:val="00415A13"/>
    <w:rsid w:val="004167EE"/>
    <w:rsid w:val="0042036F"/>
    <w:rsid w:val="004225FA"/>
    <w:rsid w:val="00423964"/>
    <w:rsid w:val="00423E5E"/>
    <w:rsid w:val="00425B54"/>
    <w:rsid w:val="00425DA4"/>
    <w:rsid w:val="0042667E"/>
    <w:rsid w:val="004268EC"/>
    <w:rsid w:val="00426EBE"/>
    <w:rsid w:val="004271DA"/>
    <w:rsid w:val="00430761"/>
    <w:rsid w:val="004337A0"/>
    <w:rsid w:val="0043440F"/>
    <w:rsid w:val="0043518C"/>
    <w:rsid w:val="004407DE"/>
    <w:rsid w:val="00440E2F"/>
    <w:rsid w:val="00440F61"/>
    <w:rsid w:val="004412AE"/>
    <w:rsid w:val="004422FB"/>
    <w:rsid w:val="004426F5"/>
    <w:rsid w:val="00442F9D"/>
    <w:rsid w:val="0044343A"/>
    <w:rsid w:val="004456C2"/>
    <w:rsid w:val="0044670F"/>
    <w:rsid w:val="00446F71"/>
    <w:rsid w:val="00450288"/>
    <w:rsid w:val="00450FEE"/>
    <w:rsid w:val="004518DC"/>
    <w:rsid w:val="00452496"/>
    <w:rsid w:val="00453FE0"/>
    <w:rsid w:val="00455009"/>
    <w:rsid w:val="00461A90"/>
    <w:rsid w:val="00462B5D"/>
    <w:rsid w:val="00462BE1"/>
    <w:rsid w:val="00464BB2"/>
    <w:rsid w:val="004651D1"/>
    <w:rsid w:val="00465BD4"/>
    <w:rsid w:val="0046776E"/>
    <w:rsid w:val="00471733"/>
    <w:rsid w:val="0047212B"/>
    <w:rsid w:val="004721CB"/>
    <w:rsid w:val="0047320E"/>
    <w:rsid w:val="00475413"/>
    <w:rsid w:val="00475586"/>
    <w:rsid w:val="004758F6"/>
    <w:rsid w:val="00475F4A"/>
    <w:rsid w:val="004762BC"/>
    <w:rsid w:val="00476B78"/>
    <w:rsid w:val="00476E43"/>
    <w:rsid w:val="004772E8"/>
    <w:rsid w:val="00477F56"/>
    <w:rsid w:val="0048339E"/>
    <w:rsid w:val="00483BE8"/>
    <w:rsid w:val="004844CA"/>
    <w:rsid w:val="00487AAC"/>
    <w:rsid w:val="00490565"/>
    <w:rsid w:val="004905E2"/>
    <w:rsid w:val="00490E12"/>
    <w:rsid w:val="004911DA"/>
    <w:rsid w:val="00492044"/>
    <w:rsid w:val="00492F85"/>
    <w:rsid w:val="00493BFD"/>
    <w:rsid w:val="004951E4"/>
    <w:rsid w:val="0049619B"/>
    <w:rsid w:val="00496201"/>
    <w:rsid w:val="0049629E"/>
    <w:rsid w:val="00496C2B"/>
    <w:rsid w:val="004A2424"/>
    <w:rsid w:val="004A251C"/>
    <w:rsid w:val="004A4DEA"/>
    <w:rsid w:val="004A553E"/>
    <w:rsid w:val="004A6E74"/>
    <w:rsid w:val="004A776E"/>
    <w:rsid w:val="004B0705"/>
    <w:rsid w:val="004B0BF3"/>
    <w:rsid w:val="004B206B"/>
    <w:rsid w:val="004B21DF"/>
    <w:rsid w:val="004B2989"/>
    <w:rsid w:val="004B2B42"/>
    <w:rsid w:val="004B376A"/>
    <w:rsid w:val="004B4297"/>
    <w:rsid w:val="004B5C2A"/>
    <w:rsid w:val="004B5EF6"/>
    <w:rsid w:val="004B6CA4"/>
    <w:rsid w:val="004B719A"/>
    <w:rsid w:val="004C0AAC"/>
    <w:rsid w:val="004C147B"/>
    <w:rsid w:val="004C3262"/>
    <w:rsid w:val="004C326F"/>
    <w:rsid w:val="004C6864"/>
    <w:rsid w:val="004C68C2"/>
    <w:rsid w:val="004C76D5"/>
    <w:rsid w:val="004D0F90"/>
    <w:rsid w:val="004D15FC"/>
    <w:rsid w:val="004D1EC4"/>
    <w:rsid w:val="004D21E8"/>
    <w:rsid w:val="004D3387"/>
    <w:rsid w:val="004D4C38"/>
    <w:rsid w:val="004D7EE0"/>
    <w:rsid w:val="004E0B86"/>
    <w:rsid w:val="004E1C67"/>
    <w:rsid w:val="004E1EE3"/>
    <w:rsid w:val="004E565A"/>
    <w:rsid w:val="004E75D9"/>
    <w:rsid w:val="004E762B"/>
    <w:rsid w:val="004F0653"/>
    <w:rsid w:val="004F0C9E"/>
    <w:rsid w:val="004F1CDE"/>
    <w:rsid w:val="004F2960"/>
    <w:rsid w:val="004F478C"/>
    <w:rsid w:val="004F660A"/>
    <w:rsid w:val="00501CD5"/>
    <w:rsid w:val="00502261"/>
    <w:rsid w:val="00502519"/>
    <w:rsid w:val="00503F2D"/>
    <w:rsid w:val="00504C47"/>
    <w:rsid w:val="00504D72"/>
    <w:rsid w:val="00505561"/>
    <w:rsid w:val="0050666D"/>
    <w:rsid w:val="00506902"/>
    <w:rsid w:val="005118E0"/>
    <w:rsid w:val="00511AFC"/>
    <w:rsid w:val="005121ED"/>
    <w:rsid w:val="00512AF6"/>
    <w:rsid w:val="00512E21"/>
    <w:rsid w:val="005132DA"/>
    <w:rsid w:val="00513506"/>
    <w:rsid w:val="005156F2"/>
    <w:rsid w:val="005157F7"/>
    <w:rsid w:val="00516519"/>
    <w:rsid w:val="00516FF6"/>
    <w:rsid w:val="00520A6F"/>
    <w:rsid w:val="00522465"/>
    <w:rsid w:val="005227D2"/>
    <w:rsid w:val="00523F34"/>
    <w:rsid w:val="00525668"/>
    <w:rsid w:val="0053197A"/>
    <w:rsid w:val="00533B9F"/>
    <w:rsid w:val="00534177"/>
    <w:rsid w:val="00535E4A"/>
    <w:rsid w:val="00535E65"/>
    <w:rsid w:val="005365BC"/>
    <w:rsid w:val="00536E6A"/>
    <w:rsid w:val="0054066F"/>
    <w:rsid w:val="00541C71"/>
    <w:rsid w:val="00541DB1"/>
    <w:rsid w:val="00542DCF"/>
    <w:rsid w:val="00542F15"/>
    <w:rsid w:val="00543551"/>
    <w:rsid w:val="00543CF7"/>
    <w:rsid w:val="0054403C"/>
    <w:rsid w:val="005448B9"/>
    <w:rsid w:val="00544C41"/>
    <w:rsid w:val="00544CEF"/>
    <w:rsid w:val="00544EE5"/>
    <w:rsid w:val="00544FEC"/>
    <w:rsid w:val="00545F7E"/>
    <w:rsid w:val="00546008"/>
    <w:rsid w:val="00547E0F"/>
    <w:rsid w:val="005500C5"/>
    <w:rsid w:val="00551157"/>
    <w:rsid w:val="00551527"/>
    <w:rsid w:val="0055192F"/>
    <w:rsid w:val="005524C6"/>
    <w:rsid w:val="00552902"/>
    <w:rsid w:val="00553670"/>
    <w:rsid w:val="00553B4B"/>
    <w:rsid w:val="00555B67"/>
    <w:rsid w:val="00557AF2"/>
    <w:rsid w:val="00562077"/>
    <w:rsid w:val="005625A8"/>
    <w:rsid w:val="00562C4A"/>
    <w:rsid w:val="00563EBD"/>
    <w:rsid w:val="0057061B"/>
    <w:rsid w:val="005708C1"/>
    <w:rsid w:val="005708F0"/>
    <w:rsid w:val="0057126F"/>
    <w:rsid w:val="00573A83"/>
    <w:rsid w:val="00573E64"/>
    <w:rsid w:val="00574279"/>
    <w:rsid w:val="005743CA"/>
    <w:rsid w:val="005750B0"/>
    <w:rsid w:val="0057744B"/>
    <w:rsid w:val="00577786"/>
    <w:rsid w:val="00580759"/>
    <w:rsid w:val="00582BD9"/>
    <w:rsid w:val="005837AC"/>
    <w:rsid w:val="00584267"/>
    <w:rsid w:val="005862EB"/>
    <w:rsid w:val="00586686"/>
    <w:rsid w:val="00590149"/>
    <w:rsid w:val="005911F6"/>
    <w:rsid w:val="00591793"/>
    <w:rsid w:val="005921AE"/>
    <w:rsid w:val="00592755"/>
    <w:rsid w:val="0059335C"/>
    <w:rsid w:val="00593522"/>
    <w:rsid w:val="00593FBC"/>
    <w:rsid w:val="00594ED4"/>
    <w:rsid w:val="0059508D"/>
    <w:rsid w:val="0059592D"/>
    <w:rsid w:val="00595DFF"/>
    <w:rsid w:val="00595EFE"/>
    <w:rsid w:val="00596308"/>
    <w:rsid w:val="005969FC"/>
    <w:rsid w:val="00597108"/>
    <w:rsid w:val="005A2489"/>
    <w:rsid w:val="005A2C09"/>
    <w:rsid w:val="005A4A4F"/>
    <w:rsid w:val="005A4B83"/>
    <w:rsid w:val="005A5FA2"/>
    <w:rsid w:val="005B0503"/>
    <w:rsid w:val="005B176E"/>
    <w:rsid w:val="005B2EB9"/>
    <w:rsid w:val="005B320E"/>
    <w:rsid w:val="005B365C"/>
    <w:rsid w:val="005B577E"/>
    <w:rsid w:val="005B6A73"/>
    <w:rsid w:val="005B7C1D"/>
    <w:rsid w:val="005C0361"/>
    <w:rsid w:val="005C09E6"/>
    <w:rsid w:val="005C1061"/>
    <w:rsid w:val="005C2DB5"/>
    <w:rsid w:val="005C3200"/>
    <w:rsid w:val="005C43C2"/>
    <w:rsid w:val="005C4500"/>
    <w:rsid w:val="005C7CE5"/>
    <w:rsid w:val="005D14B3"/>
    <w:rsid w:val="005D1ACB"/>
    <w:rsid w:val="005D20BB"/>
    <w:rsid w:val="005D287C"/>
    <w:rsid w:val="005D3A63"/>
    <w:rsid w:val="005D485A"/>
    <w:rsid w:val="005D4905"/>
    <w:rsid w:val="005D553E"/>
    <w:rsid w:val="005D6954"/>
    <w:rsid w:val="005D6C4B"/>
    <w:rsid w:val="005D6D3C"/>
    <w:rsid w:val="005E096B"/>
    <w:rsid w:val="005E1356"/>
    <w:rsid w:val="005E2105"/>
    <w:rsid w:val="005E28A3"/>
    <w:rsid w:val="005E3114"/>
    <w:rsid w:val="005E3492"/>
    <w:rsid w:val="005E3591"/>
    <w:rsid w:val="005E5EAF"/>
    <w:rsid w:val="005E6152"/>
    <w:rsid w:val="005F19CE"/>
    <w:rsid w:val="005F3368"/>
    <w:rsid w:val="005F4ADE"/>
    <w:rsid w:val="005F617E"/>
    <w:rsid w:val="005F7836"/>
    <w:rsid w:val="005F7D74"/>
    <w:rsid w:val="006019B5"/>
    <w:rsid w:val="00602279"/>
    <w:rsid w:val="00603F5A"/>
    <w:rsid w:val="0060401D"/>
    <w:rsid w:val="00605ED9"/>
    <w:rsid w:val="00606134"/>
    <w:rsid w:val="0060752A"/>
    <w:rsid w:val="00610EDF"/>
    <w:rsid w:val="00612091"/>
    <w:rsid w:val="00613401"/>
    <w:rsid w:val="00613805"/>
    <w:rsid w:val="00614B57"/>
    <w:rsid w:val="0061528D"/>
    <w:rsid w:val="006154B1"/>
    <w:rsid w:val="006159B7"/>
    <w:rsid w:val="00616F4F"/>
    <w:rsid w:val="00617BC9"/>
    <w:rsid w:val="00625605"/>
    <w:rsid w:val="00626B8E"/>
    <w:rsid w:val="00627F43"/>
    <w:rsid w:val="00632481"/>
    <w:rsid w:val="006342C8"/>
    <w:rsid w:val="0063472B"/>
    <w:rsid w:val="0063472D"/>
    <w:rsid w:val="00636AE0"/>
    <w:rsid w:val="00640B93"/>
    <w:rsid w:val="00643F80"/>
    <w:rsid w:val="006447FE"/>
    <w:rsid w:val="00644DA1"/>
    <w:rsid w:val="006467F5"/>
    <w:rsid w:val="00647AD5"/>
    <w:rsid w:val="0065244A"/>
    <w:rsid w:val="00653BF6"/>
    <w:rsid w:val="00653D7E"/>
    <w:rsid w:val="00655532"/>
    <w:rsid w:val="00657123"/>
    <w:rsid w:val="00660643"/>
    <w:rsid w:val="00667086"/>
    <w:rsid w:val="00667ADD"/>
    <w:rsid w:val="00671D72"/>
    <w:rsid w:val="00673DA1"/>
    <w:rsid w:val="00681022"/>
    <w:rsid w:val="00681BF0"/>
    <w:rsid w:val="006824E9"/>
    <w:rsid w:val="00682CFA"/>
    <w:rsid w:val="00683352"/>
    <w:rsid w:val="006837AB"/>
    <w:rsid w:val="0068471F"/>
    <w:rsid w:val="00684D7B"/>
    <w:rsid w:val="00684FC6"/>
    <w:rsid w:val="006858D4"/>
    <w:rsid w:val="006867BD"/>
    <w:rsid w:val="00686BB0"/>
    <w:rsid w:val="006873E5"/>
    <w:rsid w:val="00687806"/>
    <w:rsid w:val="006905D6"/>
    <w:rsid w:val="00690703"/>
    <w:rsid w:val="00691233"/>
    <w:rsid w:val="006924FF"/>
    <w:rsid w:val="00694319"/>
    <w:rsid w:val="006949B9"/>
    <w:rsid w:val="0069711B"/>
    <w:rsid w:val="006A0D4E"/>
    <w:rsid w:val="006A3452"/>
    <w:rsid w:val="006A3E38"/>
    <w:rsid w:val="006A4123"/>
    <w:rsid w:val="006A64A9"/>
    <w:rsid w:val="006A64D4"/>
    <w:rsid w:val="006A6950"/>
    <w:rsid w:val="006B0DF1"/>
    <w:rsid w:val="006B1990"/>
    <w:rsid w:val="006B1D2C"/>
    <w:rsid w:val="006B1E15"/>
    <w:rsid w:val="006B218B"/>
    <w:rsid w:val="006B2295"/>
    <w:rsid w:val="006B341E"/>
    <w:rsid w:val="006B3764"/>
    <w:rsid w:val="006B4350"/>
    <w:rsid w:val="006B60A2"/>
    <w:rsid w:val="006C10D8"/>
    <w:rsid w:val="006C13DB"/>
    <w:rsid w:val="006C3123"/>
    <w:rsid w:val="006C3135"/>
    <w:rsid w:val="006C3906"/>
    <w:rsid w:val="006C5EDE"/>
    <w:rsid w:val="006C630B"/>
    <w:rsid w:val="006C63A2"/>
    <w:rsid w:val="006C64DC"/>
    <w:rsid w:val="006D1079"/>
    <w:rsid w:val="006D794C"/>
    <w:rsid w:val="006D7D25"/>
    <w:rsid w:val="006E02EE"/>
    <w:rsid w:val="006E1FE6"/>
    <w:rsid w:val="006E262C"/>
    <w:rsid w:val="006E3681"/>
    <w:rsid w:val="006E3857"/>
    <w:rsid w:val="006E3B82"/>
    <w:rsid w:val="006E4ABA"/>
    <w:rsid w:val="006E5014"/>
    <w:rsid w:val="006E549F"/>
    <w:rsid w:val="006E5CAB"/>
    <w:rsid w:val="006E6426"/>
    <w:rsid w:val="006E6A4C"/>
    <w:rsid w:val="006E6D4D"/>
    <w:rsid w:val="006F0548"/>
    <w:rsid w:val="006F0848"/>
    <w:rsid w:val="006F15BC"/>
    <w:rsid w:val="006F33D0"/>
    <w:rsid w:val="006F3C2C"/>
    <w:rsid w:val="006F55EF"/>
    <w:rsid w:val="006F79E4"/>
    <w:rsid w:val="0070069D"/>
    <w:rsid w:val="00700EB1"/>
    <w:rsid w:val="00700EEB"/>
    <w:rsid w:val="00701883"/>
    <w:rsid w:val="00704EEE"/>
    <w:rsid w:val="00707F49"/>
    <w:rsid w:val="00710971"/>
    <w:rsid w:val="00710B74"/>
    <w:rsid w:val="00712728"/>
    <w:rsid w:val="007144D2"/>
    <w:rsid w:val="0071492E"/>
    <w:rsid w:val="007175F9"/>
    <w:rsid w:val="00717CAB"/>
    <w:rsid w:val="0072134F"/>
    <w:rsid w:val="00722AFC"/>
    <w:rsid w:val="00723CE4"/>
    <w:rsid w:val="007241F1"/>
    <w:rsid w:val="00724731"/>
    <w:rsid w:val="00725075"/>
    <w:rsid w:val="00725281"/>
    <w:rsid w:val="00726853"/>
    <w:rsid w:val="007268E2"/>
    <w:rsid w:val="007278E7"/>
    <w:rsid w:val="00727D72"/>
    <w:rsid w:val="00730357"/>
    <w:rsid w:val="007304A8"/>
    <w:rsid w:val="00732276"/>
    <w:rsid w:val="007333DB"/>
    <w:rsid w:val="007337D8"/>
    <w:rsid w:val="00737BD3"/>
    <w:rsid w:val="00740033"/>
    <w:rsid w:val="007408A9"/>
    <w:rsid w:val="00740C5E"/>
    <w:rsid w:val="00740F6D"/>
    <w:rsid w:val="00741F10"/>
    <w:rsid w:val="007436C8"/>
    <w:rsid w:val="0074476C"/>
    <w:rsid w:val="00744D74"/>
    <w:rsid w:val="00744F48"/>
    <w:rsid w:val="0074681E"/>
    <w:rsid w:val="00747F30"/>
    <w:rsid w:val="00751EC0"/>
    <w:rsid w:val="00753C29"/>
    <w:rsid w:val="007549F4"/>
    <w:rsid w:val="007552B7"/>
    <w:rsid w:val="007552F2"/>
    <w:rsid w:val="00756E13"/>
    <w:rsid w:val="007571CE"/>
    <w:rsid w:val="0075776C"/>
    <w:rsid w:val="007603AA"/>
    <w:rsid w:val="00760F48"/>
    <w:rsid w:val="00761B11"/>
    <w:rsid w:val="00762559"/>
    <w:rsid w:val="007646AF"/>
    <w:rsid w:val="00764819"/>
    <w:rsid w:val="00765707"/>
    <w:rsid w:val="00766D71"/>
    <w:rsid w:val="007676BE"/>
    <w:rsid w:val="007709C6"/>
    <w:rsid w:val="007717C8"/>
    <w:rsid w:val="00772407"/>
    <w:rsid w:val="00776122"/>
    <w:rsid w:val="00776A3E"/>
    <w:rsid w:val="00776A74"/>
    <w:rsid w:val="007777C4"/>
    <w:rsid w:val="00780B7A"/>
    <w:rsid w:val="00781C74"/>
    <w:rsid w:val="00781D30"/>
    <w:rsid w:val="00781DDF"/>
    <w:rsid w:val="0078374A"/>
    <w:rsid w:val="007838F0"/>
    <w:rsid w:val="00785427"/>
    <w:rsid w:val="00787DFD"/>
    <w:rsid w:val="00791794"/>
    <w:rsid w:val="007922B0"/>
    <w:rsid w:val="00793099"/>
    <w:rsid w:val="0079328C"/>
    <w:rsid w:val="00794E5E"/>
    <w:rsid w:val="0079517D"/>
    <w:rsid w:val="00796EAE"/>
    <w:rsid w:val="007A39DE"/>
    <w:rsid w:val="007A47C0"/>
    <w:rsid w:val="007A4CBC"/>
    <w:rsid w:val="007A5A7C"/>
    <w:rsid w:val="007A5DD6"/>
    <w:rsid w:val="007A6440"/>
    <w:rsid w:val="007A7806"/>
    <w:rsid w:val="007A781B"/>
    <w:rsid w:val="007B08FF"/>
    <w:rsid w:val="007B1B9F"/>
    <w:rsid w:val="007B1E77"/>
    <w:rsid w:val="007B1F13"/>
    <w:rsid w:val="007B267D"/>
    <w:rsid w:val="007B3AF8"/>
    <w:rsid w:val="007B3D01"/>
    <w:rsid w:val="007B403D"/>
    <w:rsid w:val="007B4AC4"/>
    <w:rsid w:val="007B6B99"/>
    <w:rsid w:val="007B734E"/>
    <w:rsid w:val="007B767D"/>
    <w:rsid w:val="007C0DE8"/>
    <w:rsid w:val="007C13D6"/>
    <w:rsid w:val="007C3A65"/>
    <w:rsid w:val="007C4A76"/>
    <w:rsid w:val="007C529C"/>
    <w:rsid w:val="007C641B"/>
    <w:rsid w:val="007C7797"/>
    <w:rsid w:val="007C7E4F"/>
    <w:rsid w:val="007C7E84"/>
    <w:rsid w:val="007D008A"/>
    <w:rsid w:val="007D1090"/>
    <w:rsid w:val="007D389C"/>
    <w:rsid w:val="007D4AA7"/>
    <w:rsid w:val="007D630D"/>
    <w:rsid w:val="007E00B1"/>
    <w:rsid w:val="007E0B73"/>
    <w:rsid w:val="007E1A8E"/>
    <w:rsid w:val="007E5B16"/>
    <w:rsid w:val="007E5FC7"/>
    <w:rsid w:val="007E60A4"/>
    <w:rsid w:val="007E6EA2"/>
    <w:rsid w:val="007E7CE9"/>
    <w:rsid w:val="007F012F"/>
    <w:rsid w:val="007F0DFE"/>
    <w:rsid w:val="007F42A2"/>
    <w:rsid w:val="007F4781"/>
    <w:rsid w:val="007F5CEA"/>
    <w:rsid w:val="007F6134"/>
    <w:rsid w:val="007F6F6B"/>
    <w:rsid w:val="007F7C86"/>
    <w:rsid w:val="007F7E1D"/>
    <w:rsid w:val="00803EB7"/>
    <w:rsid w:val="00804846"/>
    <w:rsid w:val="00804CA1"/>
    <w:rsid w:val="008062B0"/>
    <w:rsid w:val="00811358"/>
    <w:rsid w:val="0081161A"/>
    <w:rsid w:val="008125F1"/>
    <w:rsid w:val="008129CE"/>
    <w:rsid w:val="00813448"/>
    <w:rsid w:val="00814156"/>
    <w:rsid w:val="008159A4"/>
    <w:rsid w:val="00816B2F"/>
    <w:rsid w:val="00817900"/>
    <w:rsid w:val="00817C0A"/>
    <w:rsid w:val="008201FE"/>
    <w:rsid w:val="00820400"/>
    <w:rsid w:val="00820CD7"/>
    <w:rsid w:val="00822654"/>
    <w:rsid w:val="0082366C"/>
    <w:rsid w:val="0082521F"/>
    <w:rsid w:val="00833176"/>
    <w:rsid w:val="008332BB"/>
    <w:rsid w:val="00834C45"/>
    <w:rsid w:val="00836B29"/>
    <w:rsid w:val="008370FD"/>
    <w:rsid w:val="00840F35"/>
    <w:rsid w:val="00845579"/>
    <w:rsid w:val="00852EF5"/>
    <w:rsid w:val="00853A7C"/>
    <w:rsid w:val="00853C7D"/>
    <w:rsid w:val="00855024"/>
    <w:rsid w:val="00855372"/>
    <w:rsid w:val="00855CFC"/>
    <w:rsid w:val="00861B17"/>
    <w:rsid w:val="0086380E"/>
    <w:rsid w:val="00863B0F"/>
    <w:rsid w:val="00863F2F"/>
    <w:rsid w:val="008660C9"/>
    <w:rsid w:val="0086646B"/>
    <w:rsid w:val="00867924"/>
    <w:rsid w:val="00870575"/>
    <w:rsid w:val="0087201D"/>
    <w:rsid w:val="00872282"/>
    <w:rsid w:val="008726B3"/>
    <w:rsid w:val="008741BC"/>
    <w:rsid w:val="008745AD"/>
    <w:rsid w:val="00874AFC"/>
    <w:rsid w:val="00875265"/>
    <w:rsid w:val="0087530C"/>
    <w:rsid w:val="00876596"/>
    <w:rsid w:val="00877A4D"/>
    <w:rsid w:val="00877ACE"/>
    <w:rsid w:val="0088136A"/>
    <w:rsid w:val="00881B05"/>
    <w:rsid w:val="00881EFB"/>
    <w:rsid w:val="00882CC1"/>
    <w:rsid w:val="00884BAC"/>
    <w:rsid w:val="00884C7B"/>
    <w:rsid w:val="00884E0C"/>
    <w:rsid w:val="00885C55"/>
    <w:rsid w:val="00887425"/>
    <w:rsid w:val="00890690"/>
    <w:rsid w:val="00890961"/>
    <w:rsid w:val="008918B7"/>
    <w:rsid w:val="00892705"/>
    <w:rsid w:val="00892829"/>
    <w:rsid w:val="00892BC2"/>
    <w:rsid w:val="00893473"/>
    <w:rsid w:val="00894E88"/>
    <w:rsid w:val="0089513C"/>
    <w:rsid w:val="008972AC"/>
    <w:rsid w:val="008979BE"/>
    <w:rsid w:val="008A0C49"/>
    <w:rsid w:val="008A317E"/>
    <w:rsid w:val="008A4445"/>
    <w:rsid w:val="008A5F9E"/>
    <w:rsid w:val="008A65A5"/>
    <w:rsid w:val="008A6853"/>
    <w:rsid w:val="008A693D"/>
    <w:rsid w:val="008A7336"/>
    <w:rsid w:val="008B1459"/>
    <w:rsid w:val="008B275C"/>
    <w:rsid w:val="008B43DE"/>
    <w:rsid w:val="008B4E1D"/>
    <w:rsid w:val="008B65C3"/>
    <w:rsid w:val="008C03EA"/>
    <w:rsid w:val="008C0A3E"/>
    <w:rsid w:val="008C2E57"/>
    <w:rsid w:val="008C33B2"/>
    <w:rsid w:val="008C3ADB"/>
    <w:rsid w:val="008C4FB7"/>
    <w:rsid w:val="008C571F"/>
    <w:rsid w:val="008D047F"/>
    <w:rsid w:val="008D0BAE"/>
    <w:rsid w:val="008D78AE"/>
    <w:rsid w:val="008E0914"/>
    <w:rsid w:val="008E0A6D"/>
    <w:rsid w:val="008E1544"/>
    <w:rsid w:val="008E2AD9"/>
    <w:rsid w:val="008E3C2D"/>
    <w:rsid w:val="008E5E2D"/>
    <w:rsid w:val="008E7192"/>
    <w:rsid w:val="008E73B7"/>
    <w:rsid w:val="008F0C12"/>
    <w:rsid w:val="008F209F"/>
    <w:rsid w:val="008F20EF"/>
    <w:rsid w:val="008F3D85"/>
    <w:rsid w:val="008F6290"/>
    <w:rsid w:val="008F66F9"/>
    <w:rsid w:val="008F6D7E"/>
    <w:rsid w:val="008F719F"/>
    <w:rsid w:val="008F7C42"/>
    <w:rsid w:val="00900007"/>
    <w:rsid w:val="00902379"/>
    <w:rsid w:val="0090483D"/>
    <w:rsid w:val="009056FE"/>
    <w:rsid w:val="009066B5"/>
    <w:rsid w:val="00907541"/>
    <w:rsid w:val="00910C4C"/>
    <w:rsid w:val="00910FA8"/>
    <w:rsid w:val="00911A92"/>
    <w:rsid w:val="00914619"/>
    <w:rsid w:val="00914EF5"/>
    <w:rsid w:val="0091571F"/>
    <w:rsid w:val="009174CE"/>
    <w:rsid w:val="00917A0B"/>
    <w:rsid w:val="00917A18"/>
    <w:rsid w:val="00920046"/>
    <w:rsid w:val="00920391"/>
    <w:rsid w:val="00921BCF"/>
    <w:rsid w:val="00922204"/>
    <w:rsid w:val="00922B0D"/>
    <w:rsid w:val="00923593"/>
    <w:rsid w:val="00923AEB"/>
    <w:rsid w:val="00924822"/>
    <w:rsid w:val="009258B7"/>
    <w:rsid w:val="00930F4C"/>
    <w:rsid w:val="00932F28"/>
    <w:rsid w:val="009333FE"/>
    <w:rsid w:val="00933EE4"/>
    <w:rsid w:val="009346BC"/>
    <w:rsid w:val="00934A9C"/>
    <w:rsid w:val="00934DC7"/>
    <w:rsid w:val="00935F3C"/>
    <w:rsid w:val="00936651"/>
    <w:rsid w:val="00936BDB"/>
    <w:rsid w:val="00943A7D"/>
    <w:rsid w:val="0094595D"/>
    <w:rsid w:val="00946270"/>
    <w:rsid w:val="00950F0B"/>
    <w:rsid w:val="00951261"/>
    <w:rsid w:val="00951557"/>
    <w:rsid w:val="00955D12"/>
    <w:rsid w:val="00955F05"/>
    <w:rsid w:val="009560D6"/>
    <w:rsid w:val="009561BD"/>
    <w:rsid w:val="00957651"/>
    <w:rsid w:val="00960CFF"/>
    <w:rsid w:val="0096520B"/>
    <w:rsid w:val="00966106"/>
    <w:rsid w:val="009666E8"/>
    <w:rsid w:val="009715E2"/>
    <w:rsid w:val="009723A1"/>
    <w:rsid w:val="00972EBA"/>
    <w:rsid w:val="009730BD"/>
    <w:rsid w:val="00974767"/>
    <w:rsid w:val="009752B3"/>
    <w:rsid w:val="009758B7"/>
    <w:rsid w:val="00980721"/>
    <w:rsid w:val="00982F67"/>
    <w:rsid w:val="00983AC2"/>
    <w:rsid w:val="00984386"/>
    <w:rsid w:val="00985365"/>
    <w:rsid w:val="0098553A"/>
    <w:rsid w:val="00986BB7"/>
    <w:rsid w:val="00990206"/>
    <w:rsid w:val="009933FE"/>
    <w:rsid w:val="0099371A"/>
    <w:rsid w:val="00993E20"/>
    <w:rsid w:val="00994C21"/>
    <w:rsid w:val="00996492"/>
    <w:rsid w:val="009A25D9"/>
    <w:rsid w:val="009A285A"/>
    <w:rsid w:val="009A3508"/>
    <w:rsid w:val="009A3588"/>
    <w:rsid w:val="009A4E77"/>
    <w:rsid w:val="009A59C9"/>
    <w:rsid w:val="009A6393"/>
    <w:rsid w:val="009B0ADB"/>
    <w:rsid w:val="009B3780"/>
    <w:rsid w:val="009B4491"/>
    <w:rsid w:val="009B44ED"/>
    <w:rsid w:val="009B51A1"/>
    <w:rsid w:val="009B5208"/>
    <w:rsid w:val="009B5C4C"/>
    <w:rsid w:val="009B5C4F"/>
    <w:rsid w:val="009B6278"/>
    <w:rsid w:val="009B7E70"/>
    <w:rsid w:val="009C043A"/>
    <w:rsid w:val="009C05BE"/>
    <w:rsid w:val="009C089E"/>
    <w:rsid w:val="009C21E4"/>
    <w:rsid w:val="009C4590"/>
    <w:rsid w:val="009C4B4E"/>
    <w:rsid w:val="009C6ED7"/>
    <w:rsid w:val="009C7EBB"/>
    <w:rsid w:val="009D18A7"/>
    <w:rsid w:val="009D20DD"/>
    <w:rsid w:val="009D2151"/>
    <w:rsid w:val="009D2F76"/>
    <w:rsid w:val="009D3B0B"/>
    <w:rsid w:val="009D4D57"/>
    <w:rsid w:val="009D559A"/>
    <w:rsid w:val="009D5630"/>
    <w:rsid w:val="009D6C80"/>
    <w:rsid w:val="009D7BCB"/>
    <w:rsid w:val="009D7DFC"/>
    <w:rsid w:val="009E03A5"/>
    <w:rsid w:val="009E04E4"/>
    <w:rsid w:val="009E301A"/>
    <w:rsid w:val="009E3D2D"/>
    <w:rsid w:val="009E4B68"/>
    <w:rsid w:val="009E5532"/>
    <w:rsid w:val="009E561C"/>
    <w:rsid w:val="009F1168"/>
    <w:rsid w:val="009F18CB"/>
    <w:rsid w:val="009F23AB"/>
    <w:rsid w:val="009F41B9"/>
    <w:rsid w:val="009F4ED0"/>
    <w:rsid w:val="009F5D10"/>
    <w:rsid w:val="00A01DB7"/>
    <w:rsid w:val="00A01DB8"/>
    <w:rsid w:val="00A02A3C"/>
    <w:rsid w:val="00A05590"/>
    <w:rsid w:val="00A0612A"/>
    <w:rsid w:val="00A066B5"/>
    <w:rsid w:val="00A10F88"/>
    <w:rsid w:val="00A12F0D"/>
    <w:rsid w:val="00A13383"/>
    <w:rsid w:val="00A13604"/>
    <w:rsid w:val="00A13F7B"/>
    <w:rsid w:val="00A13F96"/>
    <w:rsid w:val="00A1755D"/>
    <w:rsid w:val="00A178C8"/>
    <w:rsid w:val="00A17AEC"/>
    <w:rsid w:val="00A209F9"/>
    <w:rsid w:val="00A20CA6"/>
    <w:rsid w:val="00A229D4"/>
    <w:rsid w:val="00A2588A"/>
    <w:rsid w:val="00A25ABB"/>
    <w:rsid w:val="00A26AD1"/>
    <w:rsid w:val="00A273EE"/>
    <w:rsid w:val="00A279EA"/>
    <w:rsid w:val="00A304B3"/>
    <w:rsid w:val="00A31A0F"/>
    <w:rsid w:val="00A31F13"/>
    <w:rsid w:val="00A35D0A"/>
    <w:rsid w:val="00A36EDC"/>
    <w:rsid w:val="00A3778E"/>
    <w:rsid w:val="00A37EDA"/>
    <w:rsid w:val="00A41D68"/>
    <w:rsid w:val="00A41F82"/>
    <w:rsid w:val="00A42DB0"/>
    <w:rsid w:val="00A4645E"/>
    <w:rsid w:val="00A51DBB"/>
    <w:rsid w:val="00A53919"/>
    <w:rsid w:val="00A53DCA"/>
    <w:rsid w:val="00A54168"/>
    <w:rsid w:val="00A555A0"/>
    <w:rsid w:val="00A56760"/>
    <w:rsid w:val="00A572BC"/>
    <w:rsid w:val="00A60EEC"/>
    <w:rsid w:val="00A62DB1"/>
    <w:rsid w:val="00A6566B"/>
    <w:rsid w:val="00A65D2C"/>
    <w:rsid w:val="00A65D4A"/>
    <w:rsid w:val="00A67357"/>
    <w:rsid w:val="00A67C2B"/>
    <w:rsid w:val="00A70372"/>
    <w:rsid w:val="00A71648"/>
    <w:rsid w:val="00A7320D"/>
    <w:rsid w:val="00A7395C"/>
    <w:rsid w:val="00A740EF"/>
    <w:rsid w:val="00A74C2A"/>
    <w:rsid w:val="00A75032"/>
    <w:rsid w:val="00A76038"/>
    <w:rsid w:val="00A7653A"/>
    <w:rsid w:val="00A768BB"/>
    <w:rsid w:val="00A771AB"/>
    <w:rsid w:val="00A800DC"/>
    <w:rsid w:val="00A8202A"/>
    <w:rsid w:val="00A823EF"/>
    <w:rsid w:val="00A8620E"/>
    <w:rsid w:val="00A86B9B"/>
    <w:rsid w:val="00A87AF4"/>
    <w:rsid w:val="00A87C27"/>
    <w:rsid w:val="00A902D9"/>
    <w:rsid w:val="00A91203"/>
    <w:rsid w:val="00A91615"/>
    <w:rsid w:val="00A9223A"/>
    <w:rsid w:val="00A92B86"/>
    <w:rsid w:val="00A933CB"/>
    <w:rsid w:val="00AA0D64"/>
    <w:rsid w:val="00AA3A48"/>
    <w:rsid w:val="00AA40B4"/>
    <w:rsid w:val="00AA4EFE"/>
    <w:rsid w:val="00AA5393"/>
    <w:rsid w:val="00AA53F7"/>
    <w:rsid w:val="00AB135D"/>
    <w:rsid w:val="00AB1431"/>
    <w:rsid w:val="00AB3BA0"/>
    <w:rsid w:val="00AB3EA3"/>
    <w:rsid w:val="00AB43A0"/>
    <w:rsid w:val="00AB5F7B"/>
    <w:rsid w:val="00AB685A"/>
    <w:rsid w:val="00AB7618"/>
    <w:rsid w:val="00AB7F7D"/>
    <w:rsid w:val="00AC0C6A"/>
    <w:rsid w:val="00AC1B8B"/>
    <w:rsid w:val="00AC1BCC"/>
    <w:rsid w:val="00AC229B"/>
    <w:rsid w:val="00AC346D"/>
    <w:rsid w:val="00AC3B02"/>
    <w:rsid w:val="00AC7CEB"/>
    <w:rsid w:val="00AC7F1E"/>
    <w:rsid w:val="00AD0180"/>
    <w:rsid w:val="00AD0BFD"/>
    <w:rsid w:val="00AD136D"/>
    <w:rsid w:val="00AD1412"/>
    <w:rsid w:val="00AD24FA"/>
    <w:rsid w:val="00AD2CE2"/>
    <w:rsid w:val="00AD3331"/>
    <w:rsid w:val="00AD3E1C"/>
    <w:rsid w:val="00AD5C36"/>
    <w:rsid w:val="00AD668F"/>
    <w:rsid w:val="00AE0A9A"/>
    <w:rsid w:val="00AE0C9B"/>
    <w:rsid w:val="00AE1360"/>
    <w:rsid w:val="00AE2FDA"/>
    <w:rsid w:val="00AE57A4"/>
    <w:rsid w:val="00AF17F4"/>
    <w:rsid w:val="00AF1FFA"/>
    <w:rsid w:val="00AF24E8"/>
    <w:rsid w:val="00AF3092"/>
    <w:rsid w:val="00AF461E"/>
    <w:rsid w:val="00AF46C0"/>
    <w:rsid w:val="00AF55C3"/>
    <w:rsid w:val="00B01D8D"/>
    <w:rsid w:val="00B02057"/>
    <w:rsid w:val="00B02732"/>
    <w:rsid w:val="00B04850"/>
    <w:rsid w:val="00B05D8B"/>
    <w:rsid w:val="00B07061"/>
    <w:rsid w:val="00B10C16"/>
    <w:rsid w:val="00B10C2E"/>
    <w:rsid w:val="00B12620"/>
    <w:rsid w:val="00B13074"/>
    <w:rsid w:val="00B207F9"/>
    <w:rsid w:val="00B21F60"/>
    <w:rsid w:val="00B22648"/>
    <w:rsid w:val="00B2592B"/>
    <w:rsid w:val="00B26B33"/>
    <w:rsid w:val="00B26D9A"/>
    <w:rsid w:val="00B310F9"/>
    <w:rsid w:val="00B315D4"/>
    <w:rsid w:val="00B32FCD"/>
    <w:rsid w:val="00B35C2A"/>
    <w:rsid w:val="00B35D36"/>
    <w:rsid w:val="00B36709"/>
    <w:rsid w:val="00B400B5"/>
    <w:rsid w:val="00B40496"/>
    <w:rsid w:val="00B42448"/>
    <w:rsid w:val="00B435D9"/>
    <w:rsid w:val="00B464EA"/>
    <w:rsid w:val="00B471DA"/>
    <w:rsid w:val="00B472F8"/>
    <w:rsid w:val="00B50C66"/>
    <w:rsid w:val="00B524D8"/>
    <w:rsid w:val="00B52E53"/>
    <w:rsid w:val="00B52EE9"/>
    <w:rsid w:val="00B5393A"/>
    <w:rsid w:val="00B54335"/>
    <w:rsid w:val="00B5660E"/>
    <w:rsid w:val="00B56BCA"/>
    <w:rsid w:val="00B56D08"/>
    <w:rsid w:val="00B56DB0"/>
    <w:rsid w:val="00B57AEC"/>
    <w:rsid w:val="00B57E03"/>
    <w:rsid w:val="00B60A9C"/>
    <w:rsid w:val="00B62A5D"/>
    <w:rsid w:val="00B62F3C"/>
    <w:rsid w:val="00B6719F"/>
    <w:rsid w:val="00B6727F"/>
    <w:rsid w:val="00B702AA"/>
    <w:rsid w:val="00B71C96"/>
    <w:rsid w:val="00B72B01"/>
    <w:rsid w:val="00B734A2"/>
    <w:rsid w:val="00B74984"/>
    <w:rsid w:val="00B80DF7"/>
    <w:rsid w:val="00B8130F"/>
    <w:rsid w:val="00B81D6D"/>
    <w:rsid w:val="00B829BC"/>
    <w:rsid w:val="00B83A02"/>
    <w:rsid w:val="00B86110"/>
    <w:rsid w:val="00B910CD"/>
    <w:rsid w:val="00B9179C"/>
    <w:rsid w:val="00B9184D"/>
    <w:rsid w:val="00B91E74"/>
    <w:rsid w:val="00B92742"/>
    <w:rsid w:val="00B931B3"/>
    <w:rsid w:val="00B9362B"/>
    <w:rsid w:val="00B94C97"/>
    <w:rsid w:val="00B94DF3"/>
    <w:rsid w:val="00B96129"/>
    <w:rsid w:val="00B96801"/>
    <w:rsid w:val="00BA2635"/>
    <w:rsid w:val="00BA511B"/>
    <w:rsid w:val="00BA52BE"/>
    <w:rsid w:val="00BA5CC4"/>
    <w:rsid w:val="00BA6891"/>
    <w:rsid w:val="00BA6FB8"/>
    <w:rsid w:val="00BA7727"/>
    <w:rsid w:val="00BB09D1"/>
    <w:rsid w:val="00BB0AFB"/>
    <w:rsid w:val="00BB1A95"/>
    <w:rsid w:val="00BB222A"/>
    <w:rsid w:val="00BB278E"/>
    <w:rsid w:val="00BB3501"/>
    <w:rsid w:val="00BB377B"/>
    <w:rsid w:val="00BB4422"/>
    <w:rsid w:val="00BB5488"/>
    <w:rsid w:val="00BB5F2C"/>
    <w:rsid w:val="00BB6470"/>
    <w:rsid w:val="00BB659C"/>
    <w:rsid w:val="00BB7009"/>
    <w:rsid w:val="00BB7ED1"/>
    <w:rsid w:val="00BC29AE"/>
    <w:rsid w:val="00BC3109"/>
    <w:rsid w:val="00BC3863"/>
    <w:rsid w:val="00BC3A32"/>
    <w:rsid w:val="00BC4392"/>
    <w:rsid w:val="00BC5562"/>
    <w:rsid w:val="00BC657D"/>
    <w:rsid w:val="00BC68F3"/>
    <w:rsid w:val="00BC69C8"/>
    <w:rsid w:val="00BC7927"/>
    <w:rsid w:val="00BD1241"/>
    <w:rsid w:val="00BD26F4"/>
    <w:rsid w:val="00BD5AC2"/>
    <w:rsid w:val="00BD63A8"/>
    <w:rsid w:val="00BD68A6"/>
    <w:rsid w:val="00BD6EB4"/>
    <w:rsid w:val="00BD7256"/>
    <w:rsid w:val="00BD7682"/>
    <w:rsid w:val="00BE239A"/>
    <w:rsid w:val="00BE29B2"/>
    <w:rsid w:val="00BE36B6"/>
    <w:rsid w:val="00BE387F"/>
    <w:rsid w:val="00BE78EF"/>
    <w:rsid w:val="00BF18F2"/>
    <w:rsid w:val="00BF2C23"/>
    <w:rsid w:val="00BF3541"/>
    <w:rsid w:val="00BF3917"/>
    <w:rsid w:val="00BF4579"/>
    <w:rsid w:val="00BF467E"/>
    <w:rsid w:val="00BF645B"/>
    <w:rsid w:val="00C00AD9"/>
    <w:rsid w:val="00C01679"/>
    <w:rsid w:val="00C01F87"/>
    <w:rsid w:val="00C0349C"/>
    <w:rsid w:val="00C03B00"/>
    <w:rsid w:val="00C04805"/>
    <w:rsid w:val="00C05073"/>
    <w:rsid w:val="00C05174"/>
    <w:rsid w:val="00C05982"/>
    <w:rsid w:val="00C06271"/>
    <w:rsid w:val="00C066BE"/>
    <w:rsid w:val="00C06DE2"/>
    <w:rsid w:val="00C1000D"/>
    <w:rsid w:val="00C118D2"/>
    <w:rsid w:val="00C148C0"/>
    <w:rsid w:val="00C15197"/>
    <w:rsid w:val="00C155B9"/>
    <w:rsid w:val="00C15650"/>
    <w:rsid w:val="00C159B6"/>
    <w:rsid w:val="00C16DA1"/>
    <w:rsid w:val="00C16FE5"/>
    <w:rsid w:val="00C174CD"/>
    <w:rsid w:val="00C17C8B"/>
    <w:rsid w:val="00C24FC0"/>
    <w:rsid w:val="00C271B3"/>
    <w:rsid w:val="00C310F8"/>
    <w:rsid w:val="00C32AC7"/>
    <w:rsid w:val="00C35E90"/>
    <w:rsid w:val="00C40A4F"/>
    <w:rsid w:val="00C443B7"/>
    <w:rsid w:val="00C45C4D"/>
    <w:rsid w:val="00C46323"/>
    <w:rsid w:val="00C46474"/>
    <w:rsid w:val="00C47498"/>
    <w:rsid w:val="00C47DBA"/>
    <w:rsid w:val="00C50D5E"/>
    <w:rsid w:val="00C50E13"/>
    <w:rsid w:val="00C514A7"/>
    <w:rsid w:val="00C522EF"/>
    <w:rsid w:val="00C5239E"/>
    <w:rsid w:val="00C528F5"/>
    <w:rsid w:val="00C52F24"/>
    <w:rsid w:val="00C54CB2"/>
    <w:rsid w:val="00C54DB6"/>
    <w:rsid w:val="00C56867"/>
    <w:rsid w:val="00C56E12"/>
    <w:rsid w:val="00C57D0B"/>
    <w:rsid w:val="00C60175"/>
    <w:rsid w:val="00C61983"/>
    <w:rsid w:val="00C625BD"/>
    <w:rsid w:val="00C63018"/>
    <w:rsid w:val="00C63AD9"/>
    <w:rsid w:val="00C63CAA"/>
    <w:rsid w:val="00C64C53"/>
    <w:rsid w:val="00C666FA"/>
    <w:rsid w:val="00C67078"/>
    <w:rsid w:val="00C7082E"/>
    <w:rsid w:val="00C7168A"/>
    <w:rsid w:val="00C71BD4"/>
    <w:rsid w:val="00C71D98"/>
    <w:rsid w:val="00C74B8F"/>
    <w:rsid w:val="00C779C4"/>
    <w:rsid w:val="00C81277"/>
    <w:rsid w:val="00C8185D"/>
    <w:rsid w:val="00C81EF8"/>
    <w:rsid w:val="00C82D57"/>
    <w:rsid w:val="00C82DB0"/>
    <w:rsid w:val="00C8335E"/>
    <w:rsid w:val="00C85743"/>
    <w:rsid w:val="00C85E55"/>
    <w:rsid w:val="00C860FC"/>
    <w:rsid w:val="00C922A5"/>
    <w:rsid w:val="00C92BD6"/>
    <w:rsid w:val="00C92C02"/>
    <w:rsid w:val="00C93522"/>
    <w:rsid w:val="00C967CD"/>
    <w:rsid w:val="00C97404"/>
    <w:rsid w:val="00C97D1A"/>
    <w:rsid w:val="00C97DEB"/>
    <w:rsid w:val="00CA0B5D"/>
    <w:rsid w:val="00CA15DF"/>
    <w:rsid w:val="00CA3242"/>
    <w:rsid w:val="00CA4AA1"/>
    <w:rsid w:val="00CA5CB9"/>
    <w:rsid w:val="00CA6E84"/>
    <w:rsid w:val="00CB07E9"/>
    <w:rsid w:val="00CB146A"/>
    <w:rsid w:val="00CB158E"/>
    <w:rsid w:val="00CB241C"/>
    <w:rsid w:val="00CB2CBB"/>
    <w:rsid w:val="00CB3228"/>
    <w:rsid w:val="00CB7B49"/>
    <w:rsid w:val="00CC03A6"/>
    <w:rsid w:val="00CC0A45"/>
    <w:rsid w:val="00CC1DB6"/>
    <w:rsid w:val="00CC22E0"/>
    <w:rsid w:val="00CC47B4"/>
    <w:rsid w:val="00CC48B1"/>
    <w:rsid w:val="00CC5BBA"/>
    <w:rsid w:val="00CC69EE"/>
    <w:rsid w:val="00CC76A8"/>
    <w:rsid w:val="00CD0A60"/>
    <w:rsid w:val="00CD420A"/>
    <w:rsid w:val="00CD4289"/>
    <w:rsid w:val="00CD4BF2"/>
    <w:rsid w:val="00CD54AE"/>
    <w:rsid w:val="00CD6B73"/>
    <w:rsid w:val="00CE0084"/>
    <w:rsid w:val="00CE06AA"/>
    <w:rsid w:val="00CE07CE"/>
    <w:rsid w:val="00CE1284"/>
    <w:rsid w:val="00CE170A"/>
    <w:rsid w:val="00CE3811"/>
    <w:rsid w:val="00CE4715"/>
    <w:rsid w:val="00CE4839"/>
    <w:rsid w:val="00CE5617"/>
    <w:rsid w:val="00CE5FC3"/>
    <w:rsid w:val="00CE60D2"/>
    <w:rsid w:val="00CF28C7"/>
    <w:rsid w:val="00CF2B69"/>
    <w:rsid w:val="00CF30D5"/>
    <w:rsid w:val="00CF71C7"/>
    <w:rsid w:val="00D00562"/>
    <w:rsid w:val="00D00884"/>
    <w:rsid w:val="00D00AE0"/>
    <w:rsid w:val="00D037A2"/>
    <w:rsid w:val="00D039C5"/>
    <w:rsid w:val="00D04947"/>
    <w:rsid w:val="00D05195"/>
    <w:rsid w:val="00D052DD"/>
    <w:rsid w:val="00D07555"/>
    <w:rsid w:val="00D07E83"/>
    <w:rsid w:val="00D105FE"/>
    <w:rsid w:val="00D149D3"/>
    <w:rsid w:val="00D150E0"/>
    <w:rsid w:val="00D15473"/>
    <w:rsid w:val="00D15DB9"/>
    <w:rsid w:val="00D16DEA"/>
    <w:rsid w:val="00D17ADB"/>
    <w:rsid w:val="00D17CD6"/>
    <w:rsid w:val="00D17EC8"/>
    <w:rsid w:val="00D21B79"/>
    <w:rsid w:val="00D22096"/>
    <w:rsid w:val="00D23E33"/>
    <w:rsid w:val="00D24045"/>
    <w:rsid w:val="00D257FF"/>
    <w:rsid w:val="00D25A29"/>
    <w:rsid w:val="00D27080"/>
    <w:rsid w:val="00D30F07"/>
    <w:rsid w:val="00D3128B"/>
    <w:rsid w:val="00D3149F"/>
    <w:rsid w:val="00D32125"/>
    <w:rsid w:val="00D338C6"/>
    <w:rsid w:val="00D347B6"/>
    <w:rsid w:val="00D35348"/>
    <w:rsid w:val="00D35534"/>
    <w:rsid w:val="00D356BA"/>
    <w:rsid w:val="00D35E32"/>
    <w:rsid w:val="00D3632F"/>
    <w:rsid w:val="00D37DD0"/>
    <w:rsid w:val="00D40F3A"/>
    <w:rsid w:val="00D41A49"/>
    <w:rsid w:val="00D424D6"/>
    <w:rsid w:val="00D42B7E"/>
    <w:rsid w:val="00D438FE"/>
    <w:rsid w:val="00D43DA4"/>
    <w:rsid w:val="00D44291"/>
    <w:rsid w:val="00D449DF"/>
    <w:rsid w:val="00D44A90"/>
    <w:rsid w:val="00D455A9"/>
    <w:rsid w:val="00D5047C"/>
    <w:rsid w:val="00D52078"/>
    <w:rsid w:val="00D521F9"/>
    <w:rsid w:val="00D52D3B"/>
    <w:rsid w:val="00D53349"/>
    <w:rsid w:val="00D5412A"/>
    <w:rsid w:val="00D54A5B"/>
    <w:rsid w:val="00D54B25"/>
    <w:rsid w:val="00D55EF4"/>
    <w:rsid w:val="00D55F65"/>
    <w:rsid w:val="00D57152"/>
    <w:rsid w:val="00D61EC2"/>
    <w:rsid w:val="00D6355D"/>
    <w:rsid w:val="00D64880"/>
    <w:rsid w:val="00D65390"/>
    <w:rsid w:val="00D65885"/>
    <w:rsid w:val="00D658EE"/>
    <w:rsid w:val="00D70DC3"/>
    <w:rsid w:val="00D70DDA"/>
    <w:rsid w:val="00D7119F"/>
    <w:rsid w:val="00D712DA"/>
    <w:rsid w:val="00D7348A"/>
    <w:rsid w:val="00D738A4"/>
    <w:rsid w:val="00D76C79"/>
    <w:rsid w:val="00D774EE"/>
    <w:rsid w:val="00D808A5"/>
    <w:rsid w:val="00D81D97"/>
    <w:rsid w:val="00D833A3"/>
    <w:rsid w:val="00D838D6"/>
    <w:rsid w:val="00D844FE"/>
    <w:rsid w:val="00D860EE"/>
    <w:rsid w:val="00D873DA"/>
    <w:rsid w:val="00D91482"/>
    <w:rsid w:val="00D93D4C"/>
    <w:rsid w:val="00D955ED"/>
    <w:rsid w:val="00D962D5"/>
    <w:rsid w:val="00DA00BA"/>
    <w:rsid w:val="00DA0F1E"/>
    <w:rsid w:val="00DA1A5D"/>
    <w:rsid w:val="00DA5DFF"/>
    <w:rsid w:val="00DA7ECD"/>
    <w:rsid w:val="00DB1C39"/>
    <w:rsid w:val="00DB30CD"/>
    <w:rsid w:val="00DB316D"/>
    <w:rsid w:val="00DB433E"/>
    <w:rsid w:val="00DB434F"/>
    <w:rsid w:val="00DB51B8"/>
    <w:rsid w:val="00DB528D"/>
    <w:rsid w:val="00DB5FE6"/>
    <w:rsid w:val="00DB64FA"/>
    <w:rsid w:val="00DB7550"/>
    <w:rsid w:val="00DC0841"/>
    <w:rsid w:val="00DC3ED6"/>
    <w:rsid w:val="00DC41B5"/>
    <w:rsid w:val="00DC6E5D"/>
    <w:rsid w:val="00DC6F25"/>
    <w:rsid w:val="00DD06E5"/>
    <w:rsid w:val="00DD1014"/>
    <w:rsid w:val="00DD12FC"/>
    <w:rsid w:val="00DD260A"/>
    <w:rsid w:val="00DD2AC1"/>
    <w:rsid w:val="00DD35E9"/>
    <w:rsid w:val="00DD45AC"/>
    <w:rsid w:val="00DD6A10"/>
    <w:rsid w:val="00DE00EE"/>
    <w:rsid w:val="00DE016B"/>
    <w:rsid w:val="00DE0286"/>
    <w:rsid w:val="00DE0735"/>
    <w:rsid w:val="00DE2361"/>
    <w:rsid w:val="00DE4550"/>
    <w:rsid w:val="00DE562E"/>
    <w:rsid w:val="00DE563E"/>
    <w:rsid w:val="00DF3E69"/>
    <w:rsid w:val="00DF6E72"/>
    <w:rsid w:val="00DF7D5A"/>
    <w:rsid w:val="00E00D26"/>
    <w:rsid w:val="00E00F48"/>
    <w:rsid w:val="00E01AE2"/>
    <w:rsid w:val="00E0215D"/>
    <w:rsid w:val="00E030BE"/>
    <w:rsid w:val="00E03A6B"/>
    <w:rsid w:val="00E077F4"/>
    <w:rsid w:val="00E1020D"/>
    <w:rsid w:val="00E10C18"/>
    <w:rsid w:val="00E10C4A"/>
    <w:rsid w:val="00E11E39"/>
    <w:rsid w:val="00E1202E"/>
    <w:rsid w:val="00E132B9"/>
    <w:rsid w:val="00E13569"/>
    <w:rsid w:val="00E140B4"/>
    <w:rsid w:val="00E1472F"/>
    <w:rsid w:val="00E14E51"/>
    <w:rsid w:val="00E170A3"/>
    <w:rsid w:val="00E2407D"/>
    <w:rsid w:val="00E242AC"/>
    <w:rsid w:val="00E24E26"/>
    <w:rsid w:val="00E25588"/>
    <w:rsid w:val="00E25655"/>
    <w:rsid w:val="00E30D07"/>
    <w:rsid w:val="00E31143"/>
    <w:rsid w:val="00E314C7"/>
    <w:rsid w:val="00E33CEB"/>
    <w:rsid w:val="00E346D6"/>
    <w:rsid w:val="00E35FEE"/>
    <w:rsid w:val="00E36159"/>
    <w:rsid w:val="00E40DD9"/>
    <w:rsid w:val="00E41C75"/>
    <w:rsid w:val="00E43B21"/>
    <w:rsid w:val="00E44026"/>
    <w:rsid w:val="00E459F2"/>
    <w:rsid w:val="00E479CF"/>
    <w:rsid w:val="00E5016C"/>
    <w:rsid w:val="00E502F9"/>
    <w:rsid w:val="00E508F0"/>
    <w:rsid w:val="00E512A8"/>
    <w:rsid w:val="00E51673"/>
    <w:rsid w:val="00E518FF"/>
    <w:rsid w:val="00E51F0B"/>
    <w:rsid w:val="00E55389"/>
    <w:rsid w:val="00E55BEF"/>
    <w:rsid w:val="00E609C0"/>
    <w:rsid w:val="00E61099"/>
    <w:rsid w:val="00E633A1"/>
    <w:rsid w:val="00E65461"/>
    <w:rsid w:val="00E66A1A"/>
    <w:rsid w:val="00E674CA"/>
    <w:rsid w:val="00E700F4"/>
    <w:rsid w:val="00E74DE4"/>
    <w:rsid w:val="00E74E81"/>
    <w:rsid w:val="00E74F85"/>
    <w:rsid w:val="00E75BD3"/>
    <w:rsid w:val="00E75D56"/>
    <w:rsid w:val="00E77DD3"/>
    <w:rsid w:val="00E80C8F"/>
    <w:rsid w:val="00E82037"/>
    <w:rsid w:val="00E830DD"/>
    <w:rsid w:val="00E83B32"/>
    <w:rsid w:val="00E86ED3"/>
    <w:rsid w:val="00E8716E"/>
    <w:rsid w:val="00E87625"/>
    <w:rsid w:val="00E87863"/>
    <w:rsid w:val="00E90281"/>
    <w:rsid w:val="00E90409"/>
    <w:rsid w:val="00E9129D"/>
    <w:rsid w:val="00E91FBB"/>
    <w:rsid w:val="00E928EA"/>
    <w:rsid w:val="00E92A6D"/>
    <w:rsid w:val="00E92B4A"/>
    <w:rsid w:val="00E93987"/>
    <w:rsid w:val="00E964DA"/>
    <w:rsid w:val="00E96FEB"/>
    <w:rsid w:val="00EA1B66"/>
    <w:rsid w:val="00EA27AF"/>
    <w:rsid w:val="00EA2909"/>
    <w:rsid w:val="00EA2BE9"/>
    <w:rsid w:val="00EA65DC"/>
    <w:rsid w:val="00EA7783"/>
    <w:rsid w:val="00EB006D"/>
    <w:rsid w:val="00EB05D5"/>
    <w:rsid w:val="00EB132D"/>
    <w:rsid w:val="00EB133D"/>
    <w:rsid w:val="00EB13E7"/>
    <w:rsid w:val="00EB15F3"/>
    <w:rsid w:val="00EB2B41"/>
    <w:rsid w:val="00EB4CF5"/>
    <w:rsid w:val="00EB766C"/>
    <w:rsid w:val="00EB7827"/>
    <w:rsid w:val="00EB7FF7"/>
    <w:rsid w:val="00EC1FEB"/>
    <w:rsid w:val="00EC27D5"/>
    <w:rsid w:val="00EC2ED0"/>
    <w:rsid w:val="00EC42A8"/>
    <w:rsid w:val="00EC51B8"/>
    <w:rsid w:val="00EC51EE"/>
    <w:rsid w:val="00EC64A4"/>
    <w:rsid w:val="00EC6FB6"/>
    <w:rsid w:val="00EC7AAB"/>
    <w:rsid w:val="00ED29DF"/>
    <w:rsid w:val="00ED4824"/>
    <w:rsid w:val="00ED4FE7"/>
    <w:rsid w:val="00ED75CC"/>
    <w:rsid w:val="00EE1C2D"/>
    <w:rsid w:val="00EE5E35"/>
    <w:rsid w:val="00EE6BDE"/>
    <w:rsid w:val="00EE747C"/>
    <w:rsid w:val="00EF0F4A"/>
    <w:rsid w:val="00EF2EBB"/>
    <w:rsid w:val="00EF4AF9"/>
    <w:rsid w:val="00EF5A57"/>
    <w:rsid w:val="00EF6F97"/>
    <w:rsid w:val="00EF7028"/>
    <w:rsid w:val="00F0272A"/>
    <w:rsid w:val="00F0341B"/>
    <w:rsid w:val="00F04052"/>
    <w:rsid w:val="00F043AD"/>
    <w:rsid w:val="00F04824"/>
    <w:rsid w:val="00F06421"/>
    <w:rsid w:val="00F06EC1"/>
    <w:rsid w:val="00F07F20"/>
    <w:rsid w:val="00F07F77"/>
    <w:rsid w:val="00F111AB"/>
    <w:rsid w:val="00F117D2"/>
    <w:rsid w:val="00F13401"/>
    <w:rsid w:val="00F134EB"/>
    <w:rsid w:val="00F13EB4"/>
    <w:rsid w:val="00F14758"/>
    <w:rsid w:val="00F14D02"/>
    <w:rsid w:val="00F1500A"/>
    <w:rsid w:val="00F15037"/>
    <w:rsid w:val="00F175D1"/>
    <w:rsid w:val="00F206E9"/>
    <w:rsid w:val="00F20C2C"/>
    <w:rsid w:val="00F236A4"/>
    <w:rsid w:val="00F24574"/>
    <w:rsid w:val="00F256FD"/>
    <w:rsid w:val="00F25A4C"/>
    <w:rsid w:val="00F26954"/>
    <w:rsid w:val="00F26E17"/>
    <w:rsid w:val="00F279FF"/>
    <w:rsid w:val="00F307B7"/>
    <w:rsid w:val="00F33B70"/>
    <w:rsid w:val="00F33C00"/>
    <w:rsid w:val="00F34003"/>
    <w:rsid w:val="00F34AC3"/>
    <w:rsid w:val="00F354C9"/>
    <w:rsid w:val="00F35838"/>
    <w:rsid w:val="00F35DAF"/>
    <w:rsid w:val="00F365D2"/>
    <w:rsid w:val="00F373F9"/>
    <w:rsid w:val="00F3782C"/>
    <w:rsid w:val="00F4098A"/>
    <w:rsid w:val="00F417E2"/>
    <w:rsid w:val="00F41A37"/>
    <w:rsid w:val="00F43FE4"/>
    <w:rsid w:val="00F458FE"/>
    <w:rsid w:val="00F471CB"/>
    <w:rsid w:val="00F4769E"/>
    <w:rsid w:val="00F505E9"/>
    <w:rsid w:val="00F52FD1"/>
    <w:rsid w:val="00F532D6"/>
    <w:rsid w:val="00F53B72"/>
    <w:rsid w:val="00F54672"/>
    <w:rsid w:val="00F54A35"/>
    <w:rsid w:val="00F55F28"/>
    <w:rsid w:val="00F55F71"/>
    <w:rsid w:val="00F561E7"/>
    <w:rsid w:val="00F56D3C"/>
    <w:rsid w:val="00F57551"/>
    <w:rsid w:val="00F60E90"/>
    <w:rsid w:val="00F6100E"/>
    <w:rsid w:val="00F61EEC"/>
    <w:rsid w:val="00F62A8C"/>
    <w:rsid w:val="00F64DD1"/>
    <w:rsid w:val="00F67752"/>
    <w:rsid w:val="00F67C75"/>
    <w:rsid w:val="00F70573"/>
    <w:rsid w:val="00F7067A"/>
    <w:rsid w:val="00F7250F"/>
    <w:rsid w:val="00F728C7"/>
    <w:rsid w:val="00F7386F"/>
    <w:rsid w:val="00F74473"/>
    <w:rsid w:val="00F75B3A"/>
    <w:rsid w:val="00F80840"/>
    <w:rsid w:val="00F80B73"/>
    <w:rsid w:val="00F812D7"/>
    <w:rsid w:val="00F818C2"/>
    <w:rsid w:val="00F81D34"/>
    <w:rsid w:val="00F82EF5"/>
    <w:rsid w:val="00F83B6C"/>
    <w:rsid w:val="00F84C00"/>
    <w:rsid w:val="00F84CE9"/>
    <w:rsid w:val="00F85313"/>
    <w:rsid w:val="00F8566C"/>
    <w:rsid w:val="00F9046F"/>
    <w:rsid w:val="00F90B0C"/>
    <w:rsid w:val="00F919EB"/>
    <w:rsid w:val="00F91D56"/>
    <w:rsid w:val="00F92EDF"/>
    <w:rsid w:val="00F93CA2"/>
    <w:rsid w:val="00F93DB6"/>
    <w:rsid w:val="00F93F7B"/>
    <w:rsid w:val="00F9458B"/>
    <w:rsid w:val="00F95F15"/>
    <w:rsid w:val="00F9760E"/>
    <w:rsid w:val="00FA0AA5"/>
    <w:rsid w:val="00FA0CF4"/>
    <w:rsid w:val="00FA1704"/>
    <w:rsid w:val="00FA2891"/>
    <w:rsid w:val="00FA5049"/>
    <w:rsid w:val="00FA7810"/>
    <w:rsid w:val="00FB0A01"/>
    <w:rsid w:val="00FB21D1"/>
    <w:rsid w:val="00FB27FA"/>
    <w:rsid w:val="00FB31A2"/>
    <w:rsid w:val="00FB40CD"/>
    <w:rsid w:val="00FC0828"/>
    <w:rsid w:val="00FC17F6"/>
    <w:rsid w:val="00FC1829"/>
    <w:rsid w:val="00FC37EB"/>
    <w:rsid w:val="00FC392D"/>
    <w:rsid w:val="00FC3C50"/>
    <w:rsid w:val="00FC47CB"/>
    <w:rsid w:val="00FC4E58"/>
    <w:rsid w:val="00FC4E90"/>
    <w:rsid w:val="00FD102C"/>
    <w:rsid w:val="00FD281F"/>
    <w:rsid w:val="00FD2CA7"/>
    <w:rsid w:val="00FD30CE"/>
    <w:rsid w:val="00FD33FC"/>
    <w:rsid w:val="00FD496A"/>
    <w:rsid w:val="00FD4B8E"/>
    <w:rsid w:val="00FD5317"/>
    <w:rsid w:val="00FD62A4"/>
    <w:rsid w:val="00FE02A0"/>
    <w:rsid w:val="00FE09FB"/>
    <w:rsid w:val="00FE4CBF"/>
    <w:rsid w:val="00FE5CEC"/>
    <w:rsid w:val="00FF00A6"/>
    <w:rsid w:val="00FF0439"/>
    <w:rsid w:val="00FF3677"/>
    <w:rsid w:val="00FF4383"/>
    <w:rsid w:val="00FF464C"/>
    <w:rsid w:val="00FF4BC4"/>
    <w:rsid w:val="00FF51EA"/>
    <w:rsid w:val="00FF5231"/>
    <w:rsid w:val="00FF61E1"/>
    <w:rsid w:val="00FF62A4"/>
    <w:rsid w:val="00FF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22917"/>
    <o:shapelayout v:ext="edit">
      <o:idmap v:ext="edit" data="1"/>
    </o:shapelayout>
  </w:shapeDefaults>
  <w:decimalSymbol w:val="."/>
  <w:listSeparator w:val=","/>
  <w14:docId w14:val="7D2C0DEE"/>
  <w15:docId w15:val="{7F10BD61-4AC3-4331-A89D-1BC5E6BC4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B4A"/>
    <w:pPr>
      <w:widowControl w:val="0"/>
      <w:autoSpaceDE w:val="0"/>
      <w:autoSpaceDN w:val="0"/>
      <w:adjustRightInd w:val="0"/>
    </w:pPr>
    <w:rPr>
      <w:szCs w:val="24"/>
    </w:rPr>
  </w:style>
  <w:style w:type="paragraph" w:styleId="Heading1">
    <w:name w:val="heading 1"/>
    <w:basedOn w:val="Normal"/>
    <w:next w:val="Normal"/>
    <w:qFormat/>
    <w:rsid w:val="00301B4A"/>
    <w:pPr>
      <w:keepNext/>
      <w:tabs>
        <w:tab w:val="center" w:pos="4680"/>
      </w:tabs>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1B4A"/>
    <w:rPr>
      <w:rFonts w:ascii="Tahoma" w:hAnsi="Tahoma" w:cs="Tahoma"/>
      <w:sz w:val="16"/>
      <w:szCs w:val="16"/>
    </w:rPr>
  </w:style>
  <w:style w:type="paragraph" w:styleId="BodyTextIndent">
    <w:name w:val="Body Text Indent"/>
    <w:basedOn w:val="Normal"/>
    <w:rsid w:val="00096CB3"/>
    <w:pPr>
      <w:widowControl/>
      <w:adjustRightInd/>
      <w:spacing w:line="480" w:lineRule="auto"/>
      <w:ind w:firstLine="720"/>
    </w:pPr>
    <w:rPr>
      <w:sz w:val="24"/>
    </w:rPr>
  </w:style>
  <w:style w:type="paragraph" w:styleId="Header">
    <w:name w:val="header"/>
    <w:basedOn w:val="Normal"/>
    <w:rsid w:val="00C066BE"/>
    <w:pPr>
      <w:tabs>
        <w:tab w:val="center" w:pos="4320"/>
        <w:tab w:val="right" w:pos="8640"/>
      </w:tabs>
    </w:pPr>
  </w:style>
  <w:style w:type="paragraph" w:styleId="Footer">
    <w:name w:val="footer"/>
    <w:basedOn w:val="Normal"/>
    <w:link w:val="FooterChar"/>
    <w:uiPriority w:val="99"/>
    <w:rsid w:val="00C066BE"/>
    <w:pPr>
      <w:tabs>
        <w:tab w:val="center" w:pos="4320"/>
        <w:tab w:val="right" w:pos="8640"/>
      </w:tabs>
    </w:pPr>
  </w:style>
  <w:style w:type="character" w:styleId="IntenseEmphasis">
    <w:name w:val="Intense Emphasis"/>
    <w:basedOn w:val="DefaultParagraphFont"/>
    <w:uiPriority w:val="21"/>
    <w:qFormat/>
    <w:rsid w:val="003E6E29"/>
    <w:rPr>
      <w:b/>
      <w:bCs/>
      <w:i/>
      <w:iCs/>
      <w:color w:val="4F81BD"/>
    </w:rPr>
  </w:style>
  <w:style w:type="character" w:customStyle="1" w:styleId="FooterChar">
    <w:name w:val="Footer Char"/>
    <w:basedOn w:val="DefaultParagraphFont"/>
    <w:link w:val="Footer"/>
    <w:uiPriority w:val="99"/>
    <w:rsid w:val="00A771AB"/>
    <w:rPr>
      <w:szCs w:val="24"/>
    </w:rPr>
  </w:style>
  <w:style w:type="paragraph" w:customStyle="1" w:styleId="Default">
    <w:name w:val="Default"/>
    <w:rsid w:val="008D0BAE"/>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81D6D"/>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4681E"/>
    <w:rPr>
      <w:color w:val="0000FF" w:themeColor="hyperlink"/>
      <w:u w:val="single"/>
    </w:rPr>
  </w:style>
  <w:style w:type="table" w:styleId="TableGrid">
    <w:name w:val="Table Grid"/>
    <w:basedOn w:val="TableNormal"/>
    <w:uiPriority w:val="59"/>
    <w:rsid w:val="00292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9576">
      <w:bodyDiv w:val="1"/>
      <w:marLeft w:val="0"/>
      <w:marRight w:val="0"/>
      <w:marTop w:val="0"/>
      <w:marBottom w:val="0"/>
      <w:divBdr>
        <w:top w:val="none" w:sz="0" w:space="0" w:color="auto"/>
        <w:left w:val="none" w:sz="0" w:space="0" w:color="auto"/>
        <w:bottom w:val="none" w:sz="0" w:space="0" w:color="auto"/>
        <w:right w:val="none" w:sz="0" w:space="0" w:color="auto"/>
      </w:divBdr>
    </w:div>
    <w:div w:id="155658108">
      <w:bodyDiv w:val="1"/>
      <w:marLeft w:val="0"/>
      <w:marRight w:val="0"/>
      <w:marTop w:val="0"/>
      <w:marBottom w:val="0"/>
      <w:divBdr>
        <w:top w:val="none" w:sz="0" w:space="0" w:color="auto"/>
        <w:left w:val="none" w:sz="0" w:space="0" w:color="auto"/>
        <w:bottom w:val="none" w:sz="0" w:space="0" w:color="auto"/>
        <w:right w:val="none" w:sz="0" w:space="0" w:color="auto"/>
      </w:divBdr>
      <w:divsChild>
        <w:div w:id="254870041">
          <w:marLeft w:val="540"/>
          <w:marRight w:val="0"/>
          <w:marTop w:val="0"/>
          <w:marBottom w:val="0"/>
          <w:divBdr>
            <w:top w:val="none" w:sz="0" w:space="0" w:color="auto"/>
            <w:left w:val="none" w:sz="0" w:space="0" w:color="auto"/>
            <w:bottom w:val="none" w:sz="0" w:space="0" w:color="auto"/>
            <w:right w:val="none" w:sz="0" w:space="0" w:color="auto"/>
          </w:divBdr>
        </w:div>
      </w:divsChild>
    </w:div>
    <w:div w:id="219171469">
      <w:bodyDiv w:val="1"/>
      <w:marLeft w:val="0"/>
      <w:marRight w:val="0"/>
      <w:marTop w:val="0"/>
      <w:marBottom w:val="0"/>
      <w:divBdr>
        <w:top w:val="none" w:sz="0" w:space="0" w:color="auto"/>
        <w:left w:val="none" w:sz="0" w:space="0" w:color="auto"/>
        <w:bottom w:val="none" w:sz="0" w:space="0" w:color="auto"/>
        <w:right w:val="none" w:sz="0" w:space="0" w:color="auto"/>
      </w:divBdr>
    </w:div>
    <w:div w:id="635257290">
      <w:bodyDiv w:val="1"/>
      <w:marLeft w:val="0"/>
      <w:marRight w:val="0"/>
      <w:marTop w:val="0"/>
      <w:marBottom w:val="0"/>
      <w:divBdr>
        <w:top w:val="none" w:sz="0" w:space="0" w:color="auto"/>
        <w:left w:val="none" w:sz="0" w:space="0" w:color="auto"/>
        <w:bottom w:val="none" w:sz="0" w:space="0" w:color="auto"/>
        <w:right w:val="none" w:sz="0" w:space="0" w:color="auto"/>
      </w:divBdr>
    </w:div>
    <w:div w:id="738941705">
      <w:bodyDiv w:val="1"/>
      <w:marLeft w:val="0"/>
      <w:marRight w:val="0"/>
      <w:marTop w:val="0"/>
      <w:marBottom w:val="0"/>
      <w:divBdr>
        <w:top w:val="none" w:sz="0" w:space="0" w:color="auto"/>
        <w:left w:val="none" w:sz="0" w:space="0" w:color="auto"/>
        <w:bottom w:val="none" w:sz="0" w:space="0" w:color="auto"/>
        <w:right w:val="none" w:sz="0" w:space="0" w:color="auto"/>
      </w:divBdr>
    </w:div>
    <w:div w:id="1084301795">
      <w:bodyDiv w:val="1"/>
      <w:marLeft w:val="0"/>
      <w:marRight w:val="0"/>
      <w:marTop w:val="0"/>
      <w:marBottom w:val="0"/>
      <w:divBdr>
        <w:top w:val="none" w:sz="0" w:space="0" w:color="auto"/>
        <w:left w:val="none" w:sz="0" w:space="0" w:color="auto"/>
        <w:bottom w:val="none" w:sz="0" w:space="0" w:color="auto"/>
        <w:right w:val="none" w:sz="0" w:space="0" w:color="auto"/>
      </w:divBdr>
    </w:div>
    <w:div w:id="1108887958">
      <w:bodyDiv w:val="1"/>
      <w:marLeft w:val="0"/>
      <w:marRight w:val="0"/>
      <w:marTop w:val="0"/>
      <w:marBottom w:val="0"/>
      <w:divBdr>
        <w:top w:val="none" w:sz="0" w:space="0" w:color="auto"/>
        <w:left w:val="none" w:sz="0" w:space="0" w:color="auto"/>
        <w:bottom w:val="none" w:sz="0" w:space="0" w:color="auto"/>
        <w:right w:val="none" w:sz="0" w:space="0" w:color="auto"/>
      </w:divBdr>
    </w:div>
    <w:div w:id="1162088131">
      <w:bodyDiv w:val="1"/>
      <w:marLeft w:val="0"/>
      <w:marRight w:val="0"/>
      <w:marTop w:val="0"/>
      <w:marBottom w:val="0"/>
      <w:divBdr>
        <w:top w:val="none" w:sz="0" w:space="0" w:color="auto"/>
        <w:left w:val="none" w:sz="0" w:space="0" w:color="auto"/>
        <w:bottom w:val="none" w:sz="0" w:space="0" w:color="auto"/>
        <w:right w:val="none" w:sz="0" w:space="0" w:color="auto"/>
      </w:divBdr>
    </w:div>
    <w:div w:id="1259870971">
      <w:bodyDiv w:val="1"/>
      <w:marLeft w:val="0"/>
      <w:marRight w:val="0"/>
      <w:marTop w:val="0"/>
      <w:marBottom w:val="0"/>
      <w:divBdr>
        <w:top w:val="none" w:sz="0" w:space="0" w:color="auto"/>
        <w:left w:val="none" w:sz="0" w:space="0" w:color="auto"/>
        <w:bottom w:val="none" w:sz="0" w:space="0" w:color="auto"/>
        <w:right w:val="none" w:sz="0" w:space="0" w:color="auto"/>
      </w:divBdr>
    </w:div>
    <w:div w:id="1435632931">
      <w:bodyDiv w:val="1"/>
      <w:marLeft w:val="0"/>
      <w:marRight w:val="0"/>
      <w:marTop w:val="0"/>
      <w:marBottom w:val="0"/>
      <w:divBdr>
        <w:top w:val="none" w:sz="0" w:space="0" w:color="auto"/>
        <w:left w:val="none" w:sz="0" w:space="0" w:color="auto"/>
        <w:bottom w:val="none" w:sz="0" w:space="0" w:color="auto"/>
        <w:right w:val="none" w:sz="0" w:space="0" w:color="auto"/>
      </w:divBdr>
    </w:div>
    <w:div w:id="1469586206">
      <w:bodyDiv w:val="1"/>
      <w:marLeft w:val="0"/>
      <w:marRight w:val="0"/>
      <w:marTop w:val="0"/>
      <w:marBottom w:val="0"/>
      <w:divBdr>
        <w:top w:val="none" w:sz="0" w:space="0" w:color="auto"/>
        <w:left w:val="none" w:sz="0" w:space="0" w:color="auto"/>
        <w:bottom w:val="none" w:sz="0" w:space="0" w:color="auto"/>
        <w:right w:val="none" w:sz="0" w:space="0" w:color="auto"/>
      </w:divBdr>
    </w:div>
    <w:div w:id="1502424206">
      <w:bodyDiv w:val="1"/>
      <w:marLeft w:val="0"/>
      <w:marRight w:val="0"/>
      <w:marTop w:val="0"/>
      <w:marBottom w:val="0"/>
      <w:divBdr>
        <w:top w:val="none" w:sz="0" w:space="0" w:color="auto"/>
        <w:left w:val="none" w:sz="0" w:space="0" w:color="auto"/>
        <w:bottom w:val="none" w:sz="0" w:space="0" w:color="auto"/>
        <w:right w:val="none" w:sz="0" w:space="0" w:color="auto"/>
      </w:divBdr>
    </w:div>
    <w:div w:id="1675765675">
      <w:bodyDiv w:val="1"/>
      <w:marLeft w:val="0"/>
      <w:marRight w:val="0"/>
      <w:marTop w:val="0"/>
      <w:marBottom w:val="0"/>
      <w:divBdr>
        <w:top w:val="none" w:sz="0" w:space="0" w:color="auto"/>
        <w:left w:val="none" w:sz="0" w:space="0" w:color="auto"/>
        <w:bottom w:val="none" w:sz="0" w:space="0" w:color="auto"/>
        <w:right w:val="none" w:sz="0" w:space="0" w:color="auto"/>
      </w:divBdr>
    </w:div>
    <w:div w:id="1989941349">
      <w:bodyDiv w:val="1"/>
      <w:marLeft w:val="0"/>
      <w:marRight w:val="0"/>
      <w:marTop w:val="0"/>
      <w:marBottom w:val="0"/>
      <w:divBdr>
        <w:top w:val="none" w:sz="0" w:space="0" w:color="auto"/>
        <w:left w:val="none" w:sz="0" w:space="0" w:color="auto"/>
        <w:bottom w:val="none" w:sz="0" w:space="0" w:color="auto"/>
        <w:right w:val="none" w:sz="0" w:space="0" w:color="auto"/>
      </w:divBdr>
    </w:div>
    <w:div w:id="2035644184">
      <w:bodyDiv w:val="1"/>
      <w:marLeft w:val="0"/>
      <w:marRight w:val="0"/>
      <w:marTop w:val="0"/>
      <w:marBottom w:val="0"/>
      <w:divBdr>
        <w:top w:val="none" w:sz="0" w:space="0" w:color="auto"/>
        <w:left w:val="none" w:sz="0" w:space="0" w:color="auto"/>
        <w:bottom w:val="none" w:sz="0" w:space="0" w:color="auto"/>
        <w:right w:val="none" w:sz="0" w:space="0" w:color="auto"/>
      </w:divBdr>
    </w:div>
    <w:div w:id="2077169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87A0F-5DE5-499B-9E53-4AE4A6271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Housing Authority of the County DeKalb</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Vesta</dc:creator>
  <cp:keywords/>
  <dc:description/>
  <cp:lastModifiedBy>David Siegel</cp:lastModifiedBy>
  <cp:revision>4</cp:revision>
  <cp:lastPrinted>2023-03-22T14:36:00Z</cp:lastPrinted>
  <dcterms:created xsi:type="dcterms:W3CDTF">2023-04-19T14:40:00Z</dcterms:created>
  <dcterms:modified xsi:type="dcterms:W3CDTF">2023-04-19T17:00:00Z</dcterms:modified>
</cp:coreProperties>
</file>